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F2E4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9175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6"/>
          <w:szCs w:val="36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74310" cy="3955415"/>
            <wp:effectExtent l="0" t="0" r="2540" b="6985"/>
            <wp:wrapTight wrapText="bothSides">
              <wp:wrapPolygon>
                <wp:start x="0" y="0"/>
                <wp:lineTo x="0" y="21534"/>
                <wp:lineTo x="21532" y="21534"/>
                <wp:lineTo x="21532" y="0"/>
                <wp:lineTo x="0" y="0"/>
              </wp:wrapPolygon>
            </wp:wrapTight>
            <wp:docPr id="2" name="图片 2" descr="12a11874694f212a915bdad76534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a11874694f212a915bdad765343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color w:val="000000"/>
          <w:kern w:val="0"/>
          <w:sz w:val="36"/>
          <w:szCs w:val="36"/>
          <w:lang w:val="en-US" w:eastAsia="zh-CN"/>
        </w:rPr>
        <w:t>2025年6月13日，区经信局副局长王文漳与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6"/>
          <w:szCs w:val="36"/>
          <w:lang w:eastAsia="zh-CN"/>
        </w:rPr>
        <w:t>李雪容委员第一次面商。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171A3"/>
    <w:rsid w:val="13C7498C"/>
    <w:rsid w:val="2D2543D2"/>
    <w:rsid w:val="3ADE5E1E"/>
    <w:rsid w:val="7BD0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方正仿宋简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33</Characters>
  <Lines>0</Lines>
  <Paragraphs>0</Paragraphs>
  <TotalTime>8</TotalTime>
  <ScaleCrop>false</ScaleCrop>
  <LinksUpToDate>false</LinksUpToDate>
  <CharactersWithSpaces>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2025-09-11T06:19:00Z</dcterms:created>
  <dc:creator>Administrator</dc:creator>
  <cp:lastModifiedBy>如你所念</cp:lastModifiedBy>
  <dcterms:modified xsi:type="dcterms:W3CDTF">2025-09-11T07:05:14Z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eyJoZGlkIjoiOTU2OWY5MDkyNGI3YWY2ZDRiNjNiMDQ5ZmU2ZGY0OTEiLCJ1c2VySWQiOiIzMjI1ODg4NjQifQ==</vt:lpwstr>
  </property>
  <property fmtid="{D5CDD505-2E9C-101B-9397-08002B2CF9AE}" pid="4" name="ICV">
    <vt:lpwstr>7020623CC4544CCF9CF318511EC369B6_12</vt:lpwstr>
  </property>
</Properties>
</file>