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b/>
          <w:bCs/>
          <w:color w:val="FF0000"/>
          <w:w w:val="80"/>
          <w:sz w:val="80"/>
          <w:szCs w:val="80"/>
        </w:rPr>
      </w:pPr>
      <w:r>
        <w:rPr>
          <w:rFonts w:eastAsia="方正小标宋_GBK"/>
          <w:b/>
          <w:bCs/>
          <w:color w:val="FF0000"/>
          <w:w w:val="80"/>
          <w:sz w:val="80"/>
          <w:szCs w:val="80"/>
        </w:rPr>
        <w:t>巴中市恩阳区</w:t>
      </w:r>
      <w:r>
        <w:rPr>
          <w:rFonts w:hint="eastAsia" w:eastAsia="方正小标宋_GBK"/>
          <w:b/>
          <w:bCs/>
          <w:color w:val="FF0000"/>
          <w:w w:val="80"/>
          <w:sz w:val="80"/>
          <w:szCs w:val="80"/>
          <w:lang w:eastAsia="zh-CN"/>
        </w:rPr>
        <w:t>市场监督</w:t>
      </w:r>
      <w:r>
        <w:rPr>
          <w:rFonts w:eastAsia="方正小标宋_GBK"/>
          <w:b/>
          <w:bCs/>
          <w:color w:val="FF0000"/>
          <w:w w:val="80"/>
          <w:sz w:val="80"/>
          <w:szCs w:val="80"/>
        </w:rPr>
        <w:t>管理局</w:t>
      </w:r>
    </w:p>
    <w:tbl>
      <w:tblPr>
        <w:tblStyle w:val="12"/>
        <w:tblW w:w="0" w:type="auto"/>
        <w:tblInd w:w="0" w:type="dxa"/>
        <w:tblBorders>
          <w:top w:val="thinThickSmallGap" w:color="FF0000"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35"/>
      </w:tblGrid>
      <w:tr>
        <w:tblPrEx>
          <w:tblBorders>
            <w:top w:val="thinThickSmallGap" w:color="FF0000"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135" w:type="dxa"/>
          </w:tcPr>
          <w:p>
            <w:pPr>
              <w:wordWrap w:val="0"/>
              <w:spacing w:line="600" w:lineRule="exact"/>
              <w:jc w:val="right"/>
              <w:rPr>
                <w:rFonts w:eastAsia="方正仿宋_GBK"/>
                <w:color w:val="000000" w:themeColor="text1"/>
                <w:sz w:val="32"/>
                <w:szCs w:val="32"/>
              </w:rPr>
            </w:pPr>
            <w:r>
              <w:rPr>
                <w:rFonts w:eastAsia="方正仿宋_GBK"/>
                <w:color w:val="000000" w:themeColor="text1"/>
                <w:sz w:val="32"/>
                <w:szCs w:val="32"/>
              </w:rPr>
              <w:t>恩区</w:t>
            </w:r>
            <w:r>
              <w:rPr>
                <w:rFonts w:hint="eastAsia" w:eastAsia="方正仿宋_GBK"/>
                <w:color w:val="000000" w:themeColor="text1"/>
                <w:sz w:val="32"/>
                <w:szCs w:val="32"/>
                <w:lang w:eastAsia="zh-CN"/>
              </w:rPr>
              <w:t>市场监管</w:t>
            </w:r>
            <w:r>
              <w:rPr>
                <w:rFonts w:eastAsia="方正仿宋_GBK"/>
                <w:color w:val="000000" w:themeColor="text1"/>
                <w:sz w:val="32"/>
                <w:szCs w:val="32"/>
              </w:rPr>
              <w:t>函〔20</w:t>
            </w:r>
            <w:r>
              <w:rPr>
                <w:rFonts w:hint="eastAsia" w:eastAsia="方正仿宋_GBK"/>
                <w:color w:val="000000" w:themeColor="text1"/>
                <w:sz w:val="32"/>
                <w:szCs w:val="32"/>
                <w:lang w:val="en-US" w:eastAsia="zh-CN"/>
              </w:rPr>
              <w:t>21</w:t>
            </w:r>
            <w:r>
              <w:rPr>
                <w:rFonts w:eastAsia="方正仿宋_GBK"/>
                <w:color w:val="000000" w:themeColor="text1"/>
                <w:sz w:val="32"/>
                <w:szCs w:val="32"/>
              </w:rPr>
              <w:t>〕</w:t>
            </w:r>
            <w:r>
              <w:rPr>
                <w:rFonts w:hint="eastAsia" w:eastAsia="方正仿宋_GBK"/>
                <w:color w:val="000000" w:themeColor="text1"/>
                <w:sz w:val="32"/>
                <w:szCs w:val="32"/>
                <w:lang w:val="en-US" w:eastAsia="zh-CN"/>
              </w:rPr>
              <w:t>47</w:t>
            </w:r>
            <w:bookmarkStart w:id="0" w:name="_GoBack"/>
            <w:bookmarkEnd w:id="0"/>
            <w:r>
              <w:rPr>
                <w:rFonts w:eastAsia="方正仿宋_GBK"/>
                <w:color w:val="000000" w:themeColor="text1"/>
                <w:sz w:val="32"/>
                <w:szCs w:val="32"/>
              </w:rPr>
              <w:t>号</w:t>
            </w:r>
          </w:p>
        </w:tc>
      </w:tr>
    </w:tbl>
    <w:p>
      <w:pPr>
        <w:spacing w:line="560" w:lineRule="exact"/>
        <w:jc w:val="center"/>
        <w:rPr>
          <w:rFonts w:eastAsia="方正小标宋_GBK"/>
          <w:b/>
          <w:color w:val="000000" w:themeColor="text1"/>
          <w:sz w:val="44"/>
          <w:szCs w:val="44"/>
        </w:rPr>
      </w:pPr>
    </w:p>
    <w:p>
      <w:pPr>
        <w:spacing w:line="660" w:lineRule="exact"/>
        <w:jc w:val="center"/>
        <w:rPr>
          <w:rFonts w:hint="eastAsia" w:ascii="方正小标宋_GBK" w:hAnsi="方正小标宋_GBK" w:eastAsia="方正小标宋_GBK" w:cs="方正小标宋_GBK"/>
          <w:b/>
          <w:bCs/>
          <w:color w:val="000000" w:themeColor="text1"/>
          <w:sz w:val="44"/>
          <w:szCs w:val="44"/>
        </w:rPr>
      </w:pPr>
      <w:r>
        <w:rPr>
          <w:rFonts w:hint="eastAsia" w:ascii="方正小标宋_GBK" w:hAnsi="方正小标宋_GBK" w:eastAsia="方正小标宋_GBK" w:cs="方正小标宋_GBK"/>
          <w:b/>
          <w:bCs/>
          <w:color w:val="000000" w:themeColor="text1"/>
          <w:sz w:val="44"/>
          <w:szCs w:val="44"/>
        </w:rPr>
        <w:t>巴中市恩阳区</w:t>
      </w:r>
      <w:r>
        <w:rPr>
          <w:rFonts w:hint="eastAsia" w:ascii="方正小标宋_GBK" w:hAnsi="方正小标宋_GBK" w:eastAsia="方正小标宋_GBK" w:cs="方正小标宋_GBK"/>
          <w:b/>
          <w:bCs/>
          <w:color w:val="000000" w:themeColor="text1"/>
          <w:sz w:val="44"/>
          <w:szCs w:val="44"/>
          <w:lang w:eastAsia="zh-CN"/>
        </w:rPr>
        <w:t>市场监督</w:t>
      </w:r>
      <w:r>
        <w:rPr>
          <w:rFonts w:hint="eastAsia" w:ascii="方正小标宋_GBK" w:hAnsi="方正小标宋_GBK" w:eastAsia="方正小标宋_GBK" w:cs="方正小标宋_GBK"/>
          <w:b/>
          <w:bCs/>
          <w:color w:val="000000" w:themeColor="text1"/>
          <w:sz w:val="44"/>
          <w:szCs w:val="44"/>
        </w:rPr>
        <w:t>管理局</w:t>
      </w:r>
    </w:p>
    <w:p>
      <w:pPr>
        <w:spacing w:line="660" w:lineRule="exact"/>
        <w:jc w:val="center"/>
        <w:rPr>
          <w:rFonts w:eastAsia="方正小标宋_GBK"/>
          <w:color w:val="000000" w:themeColor="text1"/>
          <w:spacing w:val="-20"/>
          <w:sz w:val="44"/>
          <w:szCs w:val="44"/>
        </w:rPr>
      </w:pPr>
      <w:r>
        <w:rPr>
          <w:rFonts w:hint="eastAsia" w:ascii="方正小标宋_GBK" w:hAnsi="方正小标宋_GBK" w:eastAsia="方正小标宋_GBK" w:cs="方正小标宋_GBK"/>
          <w:b/>
          <w:bCs/>
          <w:color w:val="000000" w:themeColor="text1"/>
          <w:spacing w:val="-20"/>
          <w:sz w:val="44"/>
          <w:szCs w:val="44"/>
        </w:rPr>
        <w:t>关于区政协二届</w:t>
      </w:r>
      <w:r>
        <w:rPr>
          <w:rFonts w:hint="eastAsia" w:ascii="方正小标宋_GBK" w:hAnsi="方正小标宋_GBK" w:eastAsia="方正小标宋_GBK" w:cs="方正小标宋_GBK"/>
          <w:b/>
          <w:bCs/>
          <w:color w:val="000000" w:themeColor="text1"/>
          <w:spacing w:val="-20"/>
          <w:sz w:val="44"/>
          <w:szCs w:val="44"/>
          <w:lang w:eastAsia="zh-CN"/>
        </w:rPr>
        <w:t>七</w:t>
      </w:r>
      <w:r>
        <w:rPr>
          <w:rFonts w:hint="eastAsia" w:ascii="方正小标宋_GBK" w:hAnsi="方正小标宋_GBK" w:eastAsia="方正小标宋_GBK" w:cs="方正小标宋_GBK"/>
          <w:b/>
          <w:bCs/>
          <w:color w:val="000000" w:themeColor="text1"/>
          <w:spacing w:val="-20"/>
          <w:sz w:val="44"/>
          <w:szCs w:val="44"/>
        </w:rPr>
        <w:t>次会议第7号提案答复的函</w:t>
      </w:r>
    </w:p>
    <w:p>
      <w:pPr>
        <w:spacing w:line="576" w:lineRule="exact"/>
        <w:rPr>
          <w:rFonts w:eastAsia="仿宋_GB2312"/>
          <w:color w:val="000000" w:themeColor="text1"/>
          <w:sz w:val="32"/>
          <w:szCs w:val="32"/>
        </w:rPr>
      </w:pPr>
    </w:p>
    <w:p>
      <w:pPr>
        <w:keepNext w:val="0"/>
        <w:keepLines w:val="0"/>
        <w:pageBreakBefore w:val="0"/>
        <w:widowControl w:val="0"/>
        <w:kinsoku/>
        <w:overflowPunct/>
        <w:autoSpaceDE/>
        <w:autoSpaceDN/>
        <w:bidi w:val="0"/>
        <w:adjustRightInd/>
        <w:snapToGrid/>
        <w:spacing w:line="560" w:lineRule="exact"/>
        <w:textAlignment w:val="auto"/>
        <w:rPr>
          <w:rFonts w:eastAsia="方正仿宋_GBK"/>
          <w:color w:val="000000" w:themeColor="text1"/>
          <w:sz w:val="32"/>
          <w:szCs w:val="32"/>
        </w:rPr>
      </w:pPr>
      <w:r>
        <w:rPr>
          <w:rFonts w:hint="eastAsia" w:eastAsia="方正仿宋_GBK"/>
          <w:color w:val="000000" w:themeColor="text1"/>
          <w:sz w:val="32"/>
          <w:szCs w:val="32"/>
          <w:lang w:eastAsia="zh-CN"/>
        </w:rPr>
        <w:t>李琼、冯雪梅、喻川文、吴金雄、喻军、岳洋、明坤</w:t>
      </w:r>
      <w:r>
        <w:rPr>
          <w:rFonts w:eastAsia="方正仿宋_GBK"/>
          <w:color w:val="000000" w:themeColor="text1"/>
          <w:sz w:val="32"/>
          <w:szCs w:val="32"/>
        </w:rPr>
        <w:t>委员：</w:t>
      </w:r>
    </w:p>
    <w:p>
      <w:pPr>
        <w:keepNext w:val="0"/>
        <w:keepLines w:val="0"/>
        <w:pageBreakBefore w:val="0"/>
        <w:widowControl w:val="0"/>
        <w:kinsoku/>
        <w:overflowPunct/>
        <w:autoSpaceDE/>
        <w:autoSpaceDN/>
        <w:bidi w:val="0"/>
        <w:adjustRightInd/>
        <w:snapToGrid/>
        <w:spacing w:line="560" w:lineRule="exact"/>
        <w:ind w:firstLine="640" w:firstLineChars="200"/>
        <w:textAlignment w:val="auto"/>
        <w:rPr>
          <w:rFonts w:eastAsia="方正仿宋_GBK"/>
          <w:color w:val="000000" w:themeColor="text1"/>
          <w:sz w:val="32"/>
          <w:szCs w:val="32"/>
        </w:rPr>
      </w:pPr>
      <w:r>
        <w:rPr>
          <w:rFonts w:hint="eastAsia" w:eastAsia="方正仿宋_GBK"/>
          <w:color w:val="000000" w:themeColor="text1"/>
          <w:sz w:val="32"/>
          <w:szCs w:val="32"/>
          <w:lang w:eastAsia="zh-CN"/>
        </w:rPr>
        <w:t>您们</w:t>
      </w:r>
      <w:r>
        <w:rPr>
          <w:rFonts w:eastAsia="方正仿宋_GBK"/>
          <w:color w:val="000000" w:themeColor="text1"/>
          <w:sz w:val="32"/>
          <w:szCs w:val="32"/>
        </w:rPr>
        <w:t>提出的《关于进一步</w:t>
      </w:r>
      <w:r>
        <w:rPr>
          <w:rFonts w:hint="eastAsia" w:eastAsia="方正仿宋_GBK"/>
          <w:color w:val="000000" w:themeColor="text1"/>
          <w:sz w:val="32"/>
          <w:szCs w:val="32"/>
          <w:lang w:eastAsia="zh-CN"/>
        </w:rPr>
        <w:t>推进</w:t>
      </w:r>
      <w:r>
        <w:rPr>
          <w:rFonts w:eastAsia="方正仿宋_GBK"/>
          <w:color w:val="000000" w:themeColor="text1"/>
          <w:sz w:val="32"/>
          <w:szCs w:val="32"/>
        </w:rPr>
        <w:t>我区民营企业</w:t>
      </w:r>
      <w:r>
        <w:rPr>
          <w:rFonts w:hint="eastAsia" w:eastAsia="方正仿宋_GBK"/>
          <w:color w:val="000000" w:themeColor="text1"/>
          <w:sz w:val="32"/>
          <w:szCs w:val="32"/>
          <w:lang w:eastAsia="zh-CN"/>
        </w:rPr>
        <w:t>健康</w:t>
      </w:r>
      <w:r>
        <w:rPr>
          <w:rFonts w:eastAsia="方正仿宋_GBK"/>
          <w:color w:val="000000" w:themeColor="text1"/>
          <w:sz w:val="32"/>
          <w:szCs w:val="32"/>
        </w:rPr>
        <w:t>发展的建议》</w:t>
      </w:r>
      <w:r>
        <w:rPr>
          <w:rFonts w:hint="eastAsia" w:eastAsia="方正仿宋_GBK"/>
          <w:color w:val="000000" w:themeColor="text1"/>
          <w:sz w:val="32"/>
          <w:szCs w:val="32"/>
          <w:lang w:eastAsia="zh-CN"/>
        </w:rPr>
        <w:t>和《关于促进民营经济健康发展的建议》</w:t>
      </w:r>
      <w:r>
        <w:rPr>
          <w:rFonts w:eastAsia="方正仿宋_GBK"/>
          <w:color w:val="000000" w:themeColor="text1"/>
          <w:sz w:val="32"/>
          <w:szCs w:val="32"/>
        </w:rPr>
        <w:t>（第7号</w:t>
      </w:r>
      <w:r>
        <w:rPr>
          <w:rFonts w:hint="eastAsia" w:eastAsia="方正仿宋_GBK"/>
          <w:color w:val="000000" w:themeColor="text1"/>
          <w:sz w:val="32"/>
          <w:szCs w:val="32"/>
          <w:lang w:val="en-US" w:eastAsia="zh-CN"/>
        </w:rPr>
        <w:t>1—2</w:t>
      </w:r>
      <w:r>
        <w:rPr>
          <w:rFonts w:eastAsia="方正仿宋_GBK"/>
          <w:color w:val="000000" w:themeColor="text1"/>
          <w:sz w:val="32"/>
          <w:szCs w:val="32"/>
        </w:rPr>
        <w:t>提案）收悉，现答复如下：</w:t>
      </w:r>
    </w:p>
    <w:p>
      <w:pPr>
        <w:keepNext w:val="0"/>
        <w:keepLines w:val="0"/>
        <w:pageBreakBefore w:val="0"/>
        <w:widowControl w:val="0"/>
        <w:kinsoku/>
        <w:overflowPunct/>
        <w:autoSpaceDE/>
        <w:autoSpaceDN/>
        <w:bidi w:val="0"/>
        <w:adjustRightInd/>
        <w:snapToGrid/>
        <w:spacing w:line="560" w:lineRule="exact"/>
        <w:ind w:firstLine="640" w:firstLineChars="200"/>
        <w:textAlignment w:val="auto"/>
        <w:rPr>
          <w:rFonts w:hint="eastAsia" w:ascii="方正黑体_GBK" w:eastAsia="方正黑体_GBK"/>
          <w:color w:val="000000" w:themeColor="text1"/>
          <w:sz w:val="32"/>
          <w:szCs w:val="32"/>
        </w:rPr>
      </w:pPr>
      <w:r>
        <w:rPr>
          <w:rFonts w:hint="eastAsia" w:ascii="方正黑体_GBK" w:eastAsia="方正黑体_GBK"/>
          <w:color w:val="000000" w:themeColor="text1"/>
          <w:sz w:val="32"/>
          <w:szCs w:val="32"/>
        </w:rPr>
        <w:t>一、民营经济发展现状</w:t>
      </w:r>
    </w:p>
    <w:p>
      <w:pPr>
        <w:pStyle w:val="10"/>
        <w:keepNext w:val="0"/>
        <w:keepLines w:val="0"/>
        <w:pageBreakBefore w:val="0"/>
        <w:widowControl w:val="0"/>
        <w:kinsoku/>
        <w:wordWrap w:val="0"/>
        <w:overflowPunct/>
        <w:topLinePunct/>
        <w:autoSpaceDE/>
        <w:autoSpaceDN/>
        <w:bidi w:val="0"/>
        <w:adjustRightInd/>
        <w:snapToGrid/>
        <w:spacing w:before="0" w:beforeAutospacing="0" w:after="0" w:afterAutospacing="0" w:line="560" w:lineRule="exact"/>
        <w:ind w:firstLine="641"/>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我区认真贯彻落实中央、省、市关于促进民营经济健康发展各项决策部署，持续优化发展环境、健全服务体系、强化要素保障，全区民营经济实现了从小到大、由弱变强的历史跨越，</w:t>
      </w:r>
      <w:r>
        <w:rPr>
          <w:rFonts w:hint="default" w:ascii="仿宋" w:hAnsi="仿宋" w:eastAsia="仿宋" w:cs="仿宋"/>
          <w:color w:val="000000"/>
          <w:sz w:val="32"/>
          <w:szCs w:val="32"/>
          <w:lang w:val="en-US" w:eastAsia="zh-CN"/>
        </w:rPr>
        <w:t>2015—2017年连续三年入列“全省县域经济发展先进县”，2018年入列“全省促进民营经济发展先进县”。</w:t>
      </w:r>
      <w:r>
        <w:rPr>
          <w:rFonts w:hint="eastAsia" w:ascii="仿宋" w:hAnsi="仿宋" w:eastAsia="仿宋" w:cs="仿宋"/>
          <w:color w:val="000000"/>
          <w:sz w:val="32"/>
          <w:szCs w:val="32"/>
          <w:lang w:val="en-US" w:eastAsia="zh-CN"/>
        </w:rPr>
        <w:t>特别是近年以来，面对新冠肺炎疫情的严重冲击，全区上下立足“产业新城、旅游新城、空港新城”奋斗目标，积极落实“工业增量化、农业园区化、旅游品牌化、城市景区化、党建规范</w:t>
      </w:r>
      <w:r>
        <w:rPr>
          <w:rFonts w:hint="eastAsia" w:ascii="仿宋" w:hAnsi="仿宋" w:eastAsia="仿宋" w:cs="仿宋"/>
          <w:b w:val="0"/>
          <w:bCs w:val="0"/>
          <w:color w:val="auto"/>
          <w:sz w:val="32"/>
          <w:szCs w:val="32"/>
          <w:highlight w:val="none"/>
          <w:lang w:eastAsia="zh-CN"/>
        </w:rPr>
        <w:t>化”根本要求，统筹推进疫情防控和经济社会高质量发展，全区民营经济</w:t>
      </w:r>
      <w:r>
        <w:rPr>
          <w:rFonts w:hint="default" w:ascii="仿宋" w:hAnsi="仿宋" w:eastAsia="仿宋" w:cs="仿宋"/>
          <w:color w:val="000000"/>
          <w:sz w:val="32"/>
          <w:szCs w:val="32"/>
          <w:lang w:val="en-US" w:eastAsia="zh-CN"/>
        </w:rPr>
        <w:t>主要经济指标增速位居</w:t>
      </w:r>
      <w:r>
        <w:rPr>
          <w:rFonts w:hint="eastAsia" w:ascii="仿宋" w:hAnsi="仿宋" w:eastAsia="仿宋" w:cs="仿宋"/>
          <w:color w:val="000000"/>
          <w:sz w:val="32"/>
          <w:szCs w:val="32"/>
          <w:lang w:val="en-US" w:eastAsia="zh-CN"/>
        </w:rPr>
        <w:t>全</w:t>
      </w:r>
      <w:r>
        <w:rPr>
          <w:rFonts w:hint="default" w:ascii="仿宋" w:hAnsi="仿宋" w:eastAsia="仿宋" w:cs="仿宋"/>
          <w:color w:val="000000"/>
          <w:sz w:val="32"/>
          <w:szCs w:val="32"/>
          <w:lang w:val="en-US" w:eastAsia="zh-CN"/>
        </w:rPr>
        <w:t>市前列</w:t>
      </w:r>
      <w:r>
        <w:rPr>
          <w:rFonts w:hint="eastAsia" w:ascii="仿宋" w:hAnsi="仿宋" w:eastAsia="仿宋" w:cs="仿宋"/>
          <w:color w:val="000000"/>
          <w:sz w:val="32"/>
          <w:szCs w:val="32"/>
          <w:lang w:val="en-US" w:eastAsia="zh-CN"/>
        </w:rPr>
        <w:t>，</w:t>
      </w:r>
      <w:r>
        <w:rPr>
          <w:rFonts w:hint="eastAsia" w:ascii="仿宋" w:hAnsi="仿宋" w:eastAsia="仿宋" w:cs="仿宋"/>
          <w:b w:val="0"/>
          <w:bCs w:val="0"/>
          <w:color w:val="auto"/>
          <w:spacing w:val="-6"/>
          <w:sz w:val="32"/>
          <w:szCs w:val="32"/>
          <w:highlight w:val="none"/>
          <w:lang w:eastAsia="zh-CN"/>
        </w:rPr>
        <w:t>呈现出稳中有进的发展态势</w:t>
      </w:r>
      <w:r>
        <w:rPr>
          <w:rFonts w:hint="eastAsia" w:ascii="仿宋" w:hAnsi="仿宋" w:eastAsia="仿宋" w:cs="仿宋"/>
          <w:sz w:val="32"/>
          <w:szCs w:val="32"/>
          <w:lang w:eastAsia="zh-CN"/>
        </w:rPr>
        <w:t>，主要有以下</w:t>
      </w:r>
      <w:r>
        <w:rPr>
          <w:rFonts w:hint="eastAsia" w:ascii="仿宋" w:hAnsi="仿宋" w:eastAsia="仿宋" w:cs="仿宋"/>
          <w:color w:val="000000"/>
          <w:sz w:val="32"/>
          <w:szCs w:val="32"/>
          <w:lang w:val="en-US" w:eastAsia="zh-CN"/>
        </w:rPr>
        <w:t>几个特点。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lang w:val="en-US" w:eastAsia="zh-CN"/>
        </w:rPr>
      </w:pPr>
      <w:r>
        <w:rPr>
          <w:rFonts w:hint="eastAsia" w:ascii="方正楷体_GBK" w:hAnsi="方正楷体_GBK" w:eastAsia="方正楷体_GBK" w:cs="方正楷体_GBK"/>
          <w:b/>
          <w:bCs/>
          <w:color w:val="000000"/>
          <w:sz w:val="32"/>
          <w:szCs w:val="32"/>
          <w:lang w:val="en-US" w:eastAsia="zh-CN"/>
        </w:rPr>
        <w:t>（一）主体数量持续增长。</w:t>
      </w:r>
      <w:r>
        <w:rPr>
          <w:rFonts w:hint="eastAsia" w:ascii="仿宋" w:hAnsi="仿宋" w:eastAsia="仿宋" w:cs="仿宋"/>
          <w:color w:val="000000" w:themeColor="text1"/>
          <w:sz w:val="32"/>
          <w:szCs w:val="32"/>
          <w:lang w:val="en-US" w:eastAsia="zh-CN"/>
        </w:rPr>
        <w:t>全区民营经济市场主体</w:t>
      </w:r>
      <w:r>
        <w:rPr>
          <w:rFonts w:hint="eastAsia" w:ascii="仿宋" w:hAnsi="仿宋" w:eastAsia="仿宋" w:cs="仿宋"/>
          <w:color w:val="000000" w:themeColor="text1"/>
          <w:kern w:val="0"/>
          <w:sz w:val="32"/>
          <w:szCs w:val="32"/>
          <w:shd w:val="clear" w:fill="FFFFFF"/>
          <w:lang w:val="en-US" w:eastAsia="zh-CN" w:bidi="ar"/>
        </w:rPr>
        <w:t>从建区时的2993户增长至</w:t>
      </w:r>
      <w:r>
        <w:rPr>
          <w:rFonts w:hint="eastAsia" w:ascii="Times New Roman" w:hAnsi="Times New Roman" w:eastAsia="方正仿宋_GBK" w:cs="Times New Roman"/>
          <w:sz w:val="32"/>
          <w:szCs w:val="32"/>
          <w:lang w:val="en-US" w:eastAsia="zh-CN"/>
        </w:rPr>
        <w:t>20332</w:t>
      </w:r>
      <w:r>
        <w:rPr>
          <w:rFonts w:hint="eastAsia" w:ascii="仿宋" w:hAnsi="仿宋" w:eastAsia="仿宋" w:cs="仿宋"/>
          <w:color w:val="000000" w:themeColor="text1"/>
          <w:sz w:val="32"/>
          <w:szCs w:val="32"/>
          <w:lang w:val="en-US" w:eastAsia="zh-CN"/>
        </w:rPr>
        <w:t>户，增长率579.32%，注册资本从建区时的5.91亿元增长至290.11亿元，增长率4808.8%。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方正仿宋_GBK" w:cs="仿宋"/>
          <w:color w:val="auto"/>
          <w:sz w:val="32"/>
          <w:szCs w:val="32"/>
          <w:lang w:val="en-US" w:eastAsia="zh-CN"/>
        </w:rPr>
      </w:pPr>
      <w:r>
        <w:rPr>
          <w:rFonts w:hint="eastAsia" w:ascii="方正楷体_GBK" w:hAnsi="方正楷体_GBK" w:eastAsia="方正楷体_GBK" w:cs="方正楷体_GBK"/>
          <w:b/>
          <w:bCs/>
          <w:color w:val="000000"/>
          <w:sz w:val="32"/>
          <w:szCs w:val="32"/>
          <w:lang w:val="en-US" w:eastAsia="zh-CN"/>
        </w:rPr>
        <w:t>（二）社会贡献稳步上升。</w:t>
      </w:r>
      <w:r>
        <w:rPr>
          <w:rFonts w:hint="eastAsia" w:ascii="仿宋" w:hAnsi="仿宋" w:eastAsia="仿宋" w:cs="仿宋"/>
          <w:color w:val="auto"/>
          <w:sz w:val="32"/>
          <w:szCs w:val="32"/>
          <w:lang w:val="en-US" w:eastAsia="zh-CN"/>
        </w:rPr>
        <w:t>现有规模以上民营企业51家，占全区规模以上企业总数的92.72%。2021年上半年，</w:t>
      </w:r>
      <w:r>
        <w:rPr>
          <w:rFonts w:hint="eastAsia" w:ascii="仿宋" w:hAnsi="仿宋" w:eastAsia="仿宋" w:cs="仿宋"/>
          <w:color w:val="000000" w:themeColor="text1"/>
          <w:sz w:val="32"/>
          <w:szCs w:val="32"/>
        </w:rPr>
        <w:t>民营经济实现增加值</w:t>
      </w:r>
      <w:r>
        <w:rPr>
          <w:rFonts w:hint="eastAsia" w:ascii="仿宋" w:hAnsi="仿宋" w:eastAsia="仿宋" w:cs="仿宋"/>
          <w:color w:val="000000" w:themeColor="text1"/>
          <w:sz w:val="32"/>
          <w:szCs w:val="32"/>
          <w:lang w:val="en-US" w:eastAsia="zh-CN"/>
        </w:rPr>
        <w:t>26.15</w:t>
      </w:r>
      <w:r>
        <w:rPr>
          <w:rFonts w:hint="eastAsia" w:ascii="仿宋" w:hAnsi="仿宋" w:eastAsia="仿宋" w:cs="仿宋"/>
          <w:color w:val="000000" w:themeColor="text1"/>
          <w:sz w:val="32"/>
          <w:szCs w:val="32"/>
        </w:rPr>
        <w:t>亿元，增</w:t>
      </w:r>
      <w:r>
        <w:rPr>
          <w:rFonts w:hint="eastAsia" w:ascii="仿宋" w:hAnsi="仿宋" w:eastAsia="仿宋" w:cs="仿宋"/>
          <w:color w:val="000000" w:themeColor="text1"/>
          <w:sz w:val="32"/>
          <w:szCs w:val="32"/>
          <w:lang w:eastAsia="zh-CN"/>
        </w:rPr>
        <w:t>长</w:t>
      </w:r>
      <w:r>
        <w:rPr>
          <w:rFonts w:hint="eastAsia" w:ascii="仿宋" w:hAnsi="仿宋" w:eastAsia="仿宋" w:cs="仿宋"/>
          <w:color w:val="000000" w:themeColor="text1"/>
          <w:sz w:val="32"/>
          <w:szCs w:val="32"/>
          <w:lang w:val="en-US" w:eastAsia="zh-CN"/>
        </w:rPr>
        <w:t>5.1</w:t>
      </w:r>
      <w:r>
        <w:rPr>
          <w:rFonts w:hint="eastAsia" w:ascii="仿宋" w:hAnsi="仿宋" w:eastAsia="仿宋" w:cs="仿宋"/>
          <w:color w:val="000000" w:themeColor="text1"/>
          <w:sz w:val="32"/>
          <w:szCs w:val="32"/>
        </w:rPr>
        <w:t>%，占GDP比重</w:t>
      </w:r>
      <w:r>
        <w:rPr>
          <w:rFonts w:hint="eastAsia" w:ascii="仿宋" w:hAnsi="仿宋" w:eastAsia="仿宋" w:cs="仿宋"/>
          <w:color w:val="000000" w:themeColor="text1"/>
          <w:sz w:val="32"/>
          <w:szCs w:val="32"/>
          <w:lang w:val="en-US" w:eastAsia="zh-CN"/>
        </w:rPr>
        <w:t>60.1</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民营经济实现税收收入3.61亿元，占全区税收总额的92%</w:t>
      </w:r>
      <w:r>
        <w:rPr>
          <w:rFonts w:hint="eastAsia" w:ascii="仿宋" w:hAnsi="仿宋" w:eastAsia="仿宋" w:cs="仿宋"/>
          <w:color w:val="000000" w:themeColor="text1"/>
          <w:sz w:val="32"/>
          <w:szCs w:val="32"/>
          <w:lang w:eastAsia="zh-CN"/>
        </w:rPr>
        <w:t>。</w:t>
      </w:r>
      <w:r>
        <w:rPr>
          <w:rFonts w:hint="default" w:ascii="Times New Roman" w:hAnsi="Times New Roman" w:eastAsia="方正仿宋_GBK" w:cs="Times New Roman"/>
          <w:sz w:val="32"/>
          <w:szCs w:val="32"/>
        </w:rPr>
        <w:t>全区城镇登记就业人数为8.1789万人，其中，民营经济就业登记人数为6.5843万人，比去年同期增长7.31%</w:t>
      </w:r>
      <w:r>
        <w:rPr>
          <w:rFonts w:hint="eastAsia" w:eastAsia="方正仿宋_GBK"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1680"/>
        <w:textAlignment w:val="auto"/>
        <w:rPr>
          <w:rFonts w:hint="eastAsia" w:ascii="仿宋" w:hAnsi="仿宋" w:eastAsia="仿宋" w:cs="仿宋"/>
          <w:color w:val="000000" w:themeColor="text1"/>
          <w:kern w:val="2"/>
          <w:sz w:val="32"/>
          <w:szCs w:val="32"/>
          <w:lang w:val="en-US" w:eastAsia="zh-CN" w:bidi="ar-SA"/>
        </w:rPr>
      </w:pPr>
      <w:r>
        <w:rPr>
          <w:rFonts w:hint="eastAsia" w:ascii="方正楷体_GBK" w:hAnsi="方正楷体_GBK" w:eastAsia="方正楷体_GBK" w:cs="方正楷体_GBK"/>
          <w:b/>
          <w:bCs/>
          <w:color w:val="000000"/>
          <w:kern w:val="2"/>
          <w:sz w:val="32"/>
          <w:szCs w:val="32"/>
          <w:lang w:val="en-US" w:eastAsia="zh-CN" w:bidi="ar-SA"/>
        </w:rPr>
        <w:t>（三）发展活力不断增强。</w:t>
      </w:r>
      <w:r>
        <w:rPr>
          <w:rFonts w:hint="eastAsia" w:ascii="仿宋" w:hAnsi="仿宋" w:eastAsia="仿宋" w:cs="仿宋"/>
          <w:color w:val="000000" w:themeColor="text1"/>
          <w:kern w:val="2"/>
          <w:sz w:val="32"/>
          <w:szCs w:val="32"/>
          <w:lang w:val="en-US" w:eastAsia="zh-CN" w:bidi="ar-SA"/>
        </w:rPr>
        <w:t>建区以来，全区地区生产总值年均增长达8.5%，全社会固定资产投资年均增长达22.7%。2021年上半年，全社会固定资产投资增长7.8%，</w:t>
      </w:r>
      <w:r>
        <w:rPr>
          <w:rFonts w:hint="default" w:ascii="Times New Roman" w:hAnsi="Times New Roman" w:eastAsia="方正仿宋_GBK" w:cs="Times New Roman"/>
          <w:sz w:val="32"/>
          <w:szCs w:val="32"/>
        </w:rPr>
        <w:t>民间投资占全社会固定资产投资的</w:t>
      </w:r>
      <w:r>
        <w:rPr>
          <w:rFonts w:hint="default" w:ascii="Times New Roman" w:hAnsi="Times New Roman" w:eastAsia="方正仿宋_GBK" w:cs="Times New Roman"/>
          <w:sz w:val="32"/>
          <w:szCs w:val="32"/>
          <w:lang w:val="en-US" w:eastAsia="zh-CN"/>
        </w:rPr>
        <w:t>53.4</w:t>
      </w: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w:t>
      </w:r>
      <w:r>
        <w:rPr>
          <w:rFonts w:hint="eastAsia" w:ascii="仿宋" w:hAnsi="仿宋" w:eastAsia="仿宋" w:cs="仿宋"/>
          <w:color w:val="000000" w:themeColor="text1"/>
          <w:kern w:val="2"/>
          <w:sz w:val="32"/>
          <w:szCs w:val="32"/>
          <w:lang w:val="en-US" w:eastAsia="zh-CN" w:bidi="ar-SA"/>
        </w:rPr>
        <w:t>居民人均可支配收入21948元，比上年增长8.6%。</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黑体" w:hAnsi="黑体" w:eastAsia="黑体" w:cs="黑体"/>
          <w:color w:val="000000"/>
          <w:sz w:val="32"/>
          <w:szCs w:val="32"/>
          <w:lang w:val="en-US" w:eastAsia="zh-CN"/>
        </w:rPr>
      </w:pPr>
      <w:r>
        <w:rPr>
          <w:rFonts w:hint="eastAsia" w:ascii="方正楷体_GBK" w:hAnsi="方正楷体_GBK" w:eastAsia="方正楷体_GBK" w:cs="方正楷体_GBK"/>
          <w:b/>
          <w:bCs/>
          <w:color w:val="000000"/>
          <w:sz w:val="32"/>
          <w:szCs w:val="32"/>
          <w:lang w:val="en-US" w:eastAsia="zh-CN"/>
        </w:rPr>
        <w:t>（四）开放合作成效显著。</w:t>
      </w:r>
      <w:r>
        <w:rPr>
          <w:rFonts w:hint="eastAsia" w:ascii="仿宋" w:hAnsi="仿宋" w:eastAsia="仿宋" w:cs="仿宋"/>
          <w:color w:val="000000" w:themeColor="text1"/>
          <w:kern w:val="2"/>
          <w:sz w:val="32"/>
          <w:szCs w:val="32"/>
          <w:lang w:val="en-US" w:eastAsia="zh-CN" w:bidi="ar-SA"/>
        </w:rPr>
        <w:t>打造临港产业园、</w:t>
      </w:r>
      <w:r>
        <w:rPr>
          <w:rFonts w:hint="default" w:ascii="仿宋" w:hAnsi="仿宋" w:eastAsia="仿宋" w:cs="仿宋"/>
          <w:color w:val="000000" w:themeColor="text1"/>
          <w:kern w:val="2"/>
          <w:sz w:val="32"/>
          <w:szCs w:val="32"/>
          <w:lang w:val="en-US" w:eastAsia="zh-CN" w:bidi="ar-SA"/>
        </w:rPr>
        <w:t>柳林食品工业园</w:t>
      </w:r>
      <w:r>
        <w:rPr>
          <w:rFonts w:hint="eastAsia" w:ascii="仿宋" w:hAnsi="仿宋" w:eastAsia="仿宋" w:cs="仿宋"/>
          <w:color w:val="000000" w:themeColor="text1"/>
          <w:kern w:val="2"/>
          <w:sz w:val="32"/>
          <w:szCs w:val="32"/>
          <w:lang w:val="en-US" w:eastAsia="zh-CN" w:bidi="ar-SA"/>
        </w:rPr>
        <w:t>和</w:t>
      </w:r>
      <w:r>
        <w:rPr>
          <w:rFonts w:hint="default" w:ascii="仿宋" w:hAnsi="仿宋" w:eastAsia="仿宋" w:cs="仿宋"/>
          <w:color w:val="000000" w:themeColor="text1"/>
          <w:kern w:val="2"/>
          <w:sz w:val="32"/>
          <w:szCs w:val="32"/>
          <w:lang w:val="en-US" w:eastAsia="zh-CN" w:bidi="ar-SA"/>
        </w:rPr>
        <w:t>明阳小微企业创业园</w:t>
      </w:r>
      <w:r>
        <w:rPr>
          <w:rFonts w:hint="eastAsia" w:ascii="仿宋" w:hAnsi="仿宋" w:eastAsia="仿宋" w:cs="仿宋"/>
          <w:color w:val="000000" w:themeColor="text1"/>
          <w:kern w:val="2"/>
          <w:sz w:val="32"/>
          <w:szCs w:val="32"/>
          <w:lang w:val="en-US" w:eastAsia="zh-CN" w:bidi="ar-SA"/>
        </w:rPr>
        <w:t>，</w:t>
      </w:r>
      <w:r>
        <w:rPr>
          <w:rFonts w:hint="default" w:ascii="仿宋" w:hAnsi="仿宋" w:eastAsia="仿宋" w:cs="仿宋"/>
          <w:color w:val="000000" w:themeColor="text1"/>
          <w:kern w:val="2"/>
          <w:sz w:val="32"/>
          <w:szCs w:val="32"/>
          <w:lang w:val="en-US" w:eastAsia="zh-CN" w:bidi="ar-SA"/>
        </w:rPr>
        <w:t>引导项目、资金、人才、技术等生产要素向园区和基地集聚</w:t>
      </w:r>
      <w:r>
        <w:rPr>
          <w:rFonts w:hint="eastAsia" w:ascii="仿宋" w:hAnsi="仿宋" w:eastAsia="仿宋" w:cs="仿宋"/>
          <w:color w:val="000000" w:themeColor="text1"/>
          <w:kern w:val="2"/>
          <w:sz w:val="32"/>
          <w:szCs w:val="32"/>
          <w:lang w:val="en-US" w:eastAsia="zh-CN" w:bidi="ar-SA"/>
        </w:rPr>
        <w:t>。</w:t>
      </w:r>
      <w:r>
        <w:rPr>
          <w:rFonts w:hint="default" w:ascii="仿宋" w:hAnsi="仿宋" w:eastAsia="仿宋" w:cs="仿宋"/>
          <w:color w:val="000000" w:themeColor="text1"/>
          <w:kern w:val="2"/>
          <w:sz w:val="32"/>
          <w:szCs w:val="32"/>
          <w:lang w:val="en-US" w:eastAsia="zh-CN" w:bidi="ar-SA"/>
        </w:rPr>
        <w:t>构建“1+3”政策体系</w:t>
      </w:r>
      <w:r>
        <w:rPr>
          <w:rFonts w:hint="eastAsia" w:ascii="仿宋" w:hAnsi="仿宋" w:eastAsia="仿宋" w:cs="仿宋"/>
          <w:color w:val="000000" w:themeColor="text1"/>
          <w:kern w:val="2"/>
          <w:sz w:val="32"/>
          <w:szCs w:val="32"/>
          <w:lang w:val="en-US" w:eastAsia="zh-CN" w:bidi="ar-SA"/>
        </w:rPr>
        <w:t>，</w:t>
      </w:r>
      <w:r>
        <w:rPr>
          <w:rFonts w:hint="default" w:ascii="仿宋" w:hAnsi="仿宋" w:eastAsia="仿宋" w:cs="仿宋"/>
          <w:color w:val="000000" w:themeColor="text1"/>
          <w:kern w:val="2"/>
          <w:sz w:val="32"/>
          <w:szCs w:val="32"/>
          <w:lang w:val="en-US" w:eastAsia="zh-CN" w:bidi="ar-SA"/>
        </w:rPr>
        <w:t>组建机械制造、电子信息等产业链招商小分队，好彩头、蓝润、明发等知名企业</w:t>
      </w:r>
      <w:r>
        <w:rPr>
          <w:rFonts w:hint="eastAsia" w:ascii="仿宋" w:hAnsi="仿宋" w:eastAsia="仿宋" w:cs="仿宋"/>
          <w:color w:val="000000" w:themeColor="text1"/>
          <w:kern w:val="2"/>
          <w:sz w:val="32"/>
          <w:szCs w:val="32"/>
          <w:lang w:val="en-US" w:eastAsia="zh-CN" w:bidi="ar-SA"/>
        </w:rPr>
        <w:t>相继</w:t>
      </w:r>
      <w:r>
        <w:rPr>
          <w:rFonts w:hint="default" w:ascii="仿宋" w:hAnsi="仿宋" w:eastAsia="仿宋" w:cs="仿宋"/>
          <w:color w:val="000000" w:themeColor="text1"/>
          <w:kern w:val="2"/>
          <w:sz w:val="32"/>
          <w:szCs w:val="32"/>
          <w:lang w:val="en-US" w:eastAsia="zh-CN" w:bidi="ar-SA"/>
        </w:rPr>
        <w:t>落户恩阳，签约重点项目</w:t>
      </w:r>
      <w:r>
        <w:rPr>
          <w:rFonts w:hint="eastAsia" w:ascii="仿宋" w:hAnsi="仿宋" w:eastAsia="仿宋" w:cs="仿宋"/>
          <w:color w:val="000000" w:themeColor="text1"/>
          <w:kern w:val="2"/>
          <w:sz w:val="32"/>
          <w:szCs w:val="32"/>
          <w:lang w:val="en-US" w:eastAsia="zh-CN" w:bidi="ar-SA"/>
        </w:rPr>
        <w:t>286</w:t>
      </w:r>
      <w:r>
        <w:rPr>
          <w:rFonts w:hint="default" w:ascii="仿宋" w:hAnsi="仿宋" w:eastAsia="仿宋" w:cs="仿宋"/>
          <w:color w:val="000000" w:themeColor="text1"/>
          <w:kern w:val="2"/>
          <w:sz w:val="32"/>
          <w:szCs w:val="32"/>
          <w:lang w:val="en-US" w:eastAsia="zh-CN" w:bidi="ar-SA"/>
        </w:rPr>
        <w:t>个，到位资金</w:t>
      </w:r>
      <w:r>
        <w:rPr>
          <w:rFonts w:hint="eastAsia" w:ascii="仿宋" w:hAnsi="仿宋" w:eastAsia="仿宋" w:cs="仿宋"/>
          <w:color w:val="000000" w:themeColor="text1"/>
          <w:kern w:val="2"/>
          <w:sz w:val="32"/>
          <w:szCs w:val="32"/>
          <w:lang w:val="en-US" w:eastAsia="zh-CN" w:bidi="ar-SA"/>
        </w:rPr>
        <w:t>450.11</w:t>
      </w:r>
      <w:r>
        <w:rPr>
          <w:rFonts w:hint="default" w:ascii="仿宋" w:hAnsi="仿宋" w:eastAsia="仿宋" w:cs="仿宋"/>
          <w:color w:val="000000" w:themeColor="text1"/>
          <w:kern w:val="2"/>
          <w:sz w:val="32"/>
          <w:szCs w:val="32"/>
          <w:lang w:val="en-US" w:eastAsia="zh-CN" w:bidi="ar-SA"/>
        </w:rPr>
        <w:t>亿元。</w:t>
      </w:r>
    </w:p>
    <w:p>
      <w:pPr>
        <w:keepNext w:val="0"/>
        <w:keepLines w:val="0"/>
        <w:pageBreakBefore w:val="0"/>
        <w:widowControl w:val="0"/>
        <w:kinsoku/>
        <w:overflowPunct/>
        <w:autoSpaceDE/>
        <w:autoSpaceDN/>
        <w:bidi w:val="0"/>
        <w:adjustRightInd/>
        <w:snapToGrid/>
        <w:spacing w:line="560" w:lineRule="exact"/>
        <w:ind w:firstLine="640" w:firstLineChars="200"/>
        <w:textAlignment w:val="auto"/>
        <w:rPr>
          <w:rFonts w:hint="eastAsia" w:ascii="方正黑体_GBK" w:eastAsia="方正黑体_GBK"/>
          <w:color w:val="000000" w:themeColor="text1"/>
          <w:sz w:val="32"/>
          <w:szCs w:val="32"/>
          <w:lang w:eastAsia="zh-CN"/>
        </w:rPr>
      </w:pPr>
      <w:r>
        <w:rPr>
          <w:rFonts w:hint="eastAsia" w:ascii="方正黑体_GBK" w:eastAsia="方正黑体_GBK"/>
          <w:color w:val="000000" w:themeColor="text1"/>
          <w:sz w:val="32"/>
          <w:szCs w:val="32"/>
        </w:rPr>
        <w:t>二、主要做法</w:t>
      </w:r>
      <w:r>
        <w:rPr>
          <w:rFonts w:hint="eastAsia" w:ascii="方正黑体_GBK" w:eastAsia="方正黑体_GBK"/>
          <w:color w:val="000000" w:themeColor="text1"/>
          <w:sz w:val="32"/>
          <w:szCs w:val="32"/>
          <w:lang w:eastAsia="zh-CN"/>
        </w:rPr>
        <w:t>及成效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color w:val="000000" w:themeColor="text1"/>
          <w:kern w:val="2"/>
          <w:sz w:val="32"/>
          <w:szCs w:val="32"/>
          <w:lang w:val="en-US" w:eastAsia="zh-CN" w:bidi="ar-SA"/>
        </w:rPr>
      </w:pPr>
      <w:r>
        <w:rPr>
          <w:rFonts w:hint="eastAsia" w:ascii="方正楷体_GBK" w:hAnsi="方正楷体_GBK" w:eastAsia="方正楷体_GBK" w:cs="方正楷体_GBK"/>
          <w:b/>
          <w:bCs/>
          <w:color w:val="000000"/>
          <w:sz w:val="32"/>
          <w:szCs w:val="32"/>
          <w:lang w:val="en-US" w:eastAsia="zh-CN"/>
        </w:rPr>
        <w:t>（一）建强保障机制，搭建政企联系“连心桥”。</w:t>
      </w:r>
      <w:r>
        <w:rPr>
          <w:rFonts w:hint="default" w:ascii="仿宋" w:hAnsi="仿宋" w:eastAsia="仿宋" w:cs="仿宋"/>
          <w:b/>
          <w:bCs/>
          <w:color w:val="000000" w:themeColor="text1"/>
          <w:kern w:val="2"/>
          <w:sz w:val="32"/>
          <w:szCs w:val="32"/>
          <w:lang w:val="en-US" w:eastAsia="zh-CN" w:bidi="ar-SA"/>
        </w:rPr>
        <w:t>一是</w:t>
      </w:r>
      <w:r>
        <w:rPr>
          <w:rFonts w:hint="eastAsia" w:ascii="仿宋" w:hAnsi="仿宋" w:eastAsia="仿宋" w:cs="仿宋"/>
          <w:b/>
          <w:bCs/>
          <w:color w:val="000000" w:themeColor="text1"/>
          <w:kern w:val="2"/>
          <w:sz w:val="32"/>
          <w:szCs w:val="32"/>
          <w:lang w:val="en-US" w:eastAsia="zh-CN" w:bidi="ar-SA"/>
        </w:rPr>
        <w:t>一体指挥，强势推进</w:t>
      </w:r>
      <w:r>
        <w:rPr>
          <w:rFonts w:hint="default" w:ascii="仿宋" w:hAnsi="仿宋" w:eastAsia="仿宋" w:cs="仿宋"/>
          <w:b/>
          <w:bCs/>
          <w:color w:val="000000" w:themeColor="text1"/>
          <w:kern w:val="2"/>
          <w:sz w:val="32"/>
          <w:szCs w:val="32"/>
          <w:lang w:val="en-US" w:eastAsia="zh-CN" w:bidi="ar-SA"/>
        </w:rPr>
        <w:t>。</w:t>
      </w:r>
      <w:r>
        <w:rPr>
          <w:rFonts w:hint="eastAsia" w:ascii="仿宋" w:hAnsi="仿宋" w:eastAsia="仿宋" w:cs="仿宋"/>
          <w:color w:val="000000" w:themeColor="text1"/>
          <w:kern w:val="2"/>
          <w:sz w:val="32"/>
          <w:szCs w:val="32"/>
          <w:lang w:val="en-US" w:eastAsia="zh-CN" w:bidi="ar-SA"/>
        </w:rPr>
        <w:t>成立由区政府主要领导挂帅的区民营经济工作领导小组，采取专题会议研究、定期听取汇报、跟踪督查考核等方式，统筹协调和调度指挥全区民营经济工作，确保实施决策科学性和高效性。</w:t>
      </w:r>
      <w:r>
        <w:rPr>
          <w:rFonts w:hint="default" w:ascii="仿宋" w:hAnsi="仿宋" w:eastAsia="仿宋" w:cs="仿宋"/>
          <w:b/>
          <w:bCs/>
          <w:color w:val="000000" w:themeColor="text1"/>
          <w:kern w:val="2"/>
          <w:sz w:val="32"/>
          <w:szCs w:val="32"/>
          <w:lang w:val="en-US" w:eastAsia="zh-CN" w:bidi="ar-SA"/>
        </w:rPr>
        <w:t>二是</w:t>
      </w:r>
      <w:r>
        <w:rPr>
          <w:rFonts w:hint="eastAsia" w:ascii="仿宋" w:hAnsi="仿宋" w:eastAsia="仿宋" w:cs="仿宋"/>
          <w:b/>
          <w:bCs/>
          <w:color w:val="000000" w:themeColor="text1"/>
          <w:kern w:val="2"/>
          <w:sz w:val="32"/>
          <w:szCs w:val="32"/>
          <w:lang w:val="en-US" w:eastAsia="zh-CN" w:bidi="ar-SA"/>
        </w:rPr>
        <w:t>精准施策，培育活力</w:t>
      </w:r>
      <w:r>
        <w:rPr>
          <w:rFonts w:hint="default" w:ascii="仿宋" w:hAnsi="仿宋" w:eastAsia="仿宋" w:cs="仿宋"/>
          <w:b/>
          <w:bCs/>
          <w:color w:val="000000" w:themeColor="text1"/>
          <w:kern w:val="2"/>
          <w:sz w:val="32"/>
          <w:szCs w:val="32"/>
          <w:lang w:val="en-US" w:eastAsia="zh-CN" w:bidi="ar-SA"/>
        </w:rPr>
        <w:t>。</w:t>
      </w:r>
      <w:r>
        <w:rPr>
          <w:rFonts w:hint="default" w:ascii="仿宋" w:hAnsi="仿宋" w:eastAsia="仿宋" w:cs="仿宋"/>
          <w:color w:val="000000" w:themeColor="text1"/>
          <w:kern w:val="2"/>
          <w:sz w:val="32"/>
          <w:szCs w:val="32"/>
          <w:lang w:val="en-US" w:eastAsia="zh-CN" w:bidi="ar-SA"/>
        </w:rPr>
        <w:t>先后出台《招商引资优惠政策及奖励办法》《切实做好工业经济稳定增长工作政策措施》</w:t>
      </w:r>
      <w:r>
        <w:rPr>
          <w:rFonts w:hint="eastAsia" w:ascii="仿宋" w:hAnsi="仿宋" w:eastAsia="仿宋" w:cs="仿宋"/>
          <w:color w:val="000000" w:themeColor="text1"/>
          <w:kern w:val="2"/>
          <w:sz w:val="32"/>
          <w:szCs w:val="32"/>
          <w:lang w:val="en-US" w:eastAsia="zh-CN" w:bidi="ar-SA"/>
        </w:rPr>
        <w:t>、</w:t>
      </w:r>
      <w:r>
        <w:rPr>
          <w:rFonts w:hint="default" w:ascii="仿宋" w:hAnsi="仿宋" w:eastAsia="仿宋" w:cs="仿宋"/>
          <w:color w:val="000000" w:themeColor="text1"/>
          <w:kern w:val="2"/>
          <w:sz w:val="32"/>
          <w:szCs w:val="32"/>
          <w:lang w:val="en-US" w:eastAsia="zh-CN" w:bidi="ar-SA"/>
        </w:rPr>
        <w:t>《促进民营经济健康发展政策措施》</w:t>
      </w:r>
      <w:r>
        <w:rPr>
          <w:rFonts w:hint="eastAsia" w:ascii="仿宋" w:hAnsi="仿宋" w:eastAsia="仿宋" w:cs="仿宋"/>
          <w:color w:val="000000" w:themeColor="text1"/>
          <w:kern w:val="2"/>
          <w:sz w:val="32"/>
          <w:szCs w:val="32"/>
          <w:lang w:val="en-US" w:eastAsia="zh-CN" w:bidi="ar-SA"/>
        </w:rPr>
        <w:t>和《关于营造更好发展环境支持民营企业改革发展的实施方案》</w:t>
      </w:r>
      <w:r>
        <w:rPr>
          <w:rFonts w:hint="default" w:ascii="仿宋" w:hAnsi="仿宋" w:eastAsia="仿宋" w:cs="仿宋"/>
          <w:color w:val="000000" w:themeColor="text1"/>
          <w:kern w:val="2"/>
          <w:sz w:val="32"/>
          <w:szCs w:val="32"/>
          <w:lang w:val="en-US" w:eastAsia="zh-CN" w:bidi="ar-SA"/>
        </w:rPr>
        <w:t>等一系列</w:t>
      </w:r>
      <w:r>
        <w:rPr>
          <w:rFonts w:hint="eastAsia" w:ascii="仿宋" w:hAnsi="仿宋" w:eastAsia="仿宋" w:cs="仿宋"/>
          <w:color w:val="000000" w:themeColor="text1"/>
          <w:kern w:val="2"/>
          <w:sz w:val="32"/>
          <w:szCs w:val="32"/>
          <w:lang w:val="en-US" w:eastAsia="zh-CN" w:bidi="ar-SA"/>
        </w:rPr>
        <w:t>促进民营</w:t>
      </w:r>
      <w:r>
        <w:rPr>
          <w:rFonts w:hint="default" w:ascii="仿宋" w:hAnsi="仿宋" w:eastAsia="仿宋" w:cs="仿宋"/>
          <w:color w:val="000000" w:themeColor="text1"/>
          <w:kern w:val="2"/>
          <w:sz w:val="32"/>
          <w:szCs w:val="32"/>
          <w:lang w:val="en-US" w:eastAsia="zh-CN" w:bidi="ar-SA"/>
        </w:rPr>
        <w:t>经济发展的政策，充分降低企业税费负担、融资成本、人工成本、物流成本等，提高企业资金周转效率，让市场和企业活力得到充分释放。</w:t>
      </w:r>
      <w:r>
        <w:rPr>
          <w:rFonts w:hint="default" w:ascii="仿宋" w:hAnsi="仿宋" w:eastAsia="仿宋" w:cs="仿宋"/>
          <w:b/>
          <w:bCs/>
          <w:color w:val="000000" w:themeColor="text1"/>
          <w:kern w:val="2"/>
          <w:sz w:val="32"/>
          <w:szCs w:val="32"/>
          <w:lang w:val="en-US" w:eastAsia="zh-CN" w:bidi="ar-SA"/>
        </w:rPr>
        <w:t>三是</w:t>
      </w:r>
      <w:r>
        <w:rPr>
          <w:rFonts w:hint="eastAsia" w:ascii="仿宋" w:hAnsi="仿宋" w:eastAsia="仿宋" w:cs="仿宋"/>
          <w:b/>
          <w:bCs/>
          <w:color w:val="000000" w:themeColor="text1"/>
          <w:kern w:val="2"/>
          <w:sz w:val="32"/>
          <w:szCs w:val="32"/>
          <w:lang w:val="en-US" w:eastAsia="zh-CN" w:bidi="ar-SA"/>
        </w:rPr>
        <w:t>政企联谊，真帮实扶</w:t>
      </w:r>
      <w:r>
        <w:rPr>
          <w:rFonts w:hint="default" w:ascii="仿宋" w:hAnsi="仿宋" w:eastAsia="仿宋" w:cs="仿宋"/>
          <w:b/>
          <w:bCs/>
          <w:color w:val="000000" w:themeColor="text1"/>
          <w:kern w:val="2"/>
          <w:sz w:val="32"/>
          <w:szCs w:val="32"/>
          <w:lang w:val="en-US" w:eastAsia="zh-CN" w:bidi="ar-SA"/>
        </w:rPr>
        <w:t>。</w:t>
      </w:r>
      <w:r>
        <w:rPr>
          <w:rFonts w:hint="default" w:ascii="仿宋" w:hAnsi="仿宋" w:eastAsia="仿宋" w:cs="仿宋"/>
          <w:color w:val="000000" w:themeColor="text1"/>
          <w:kern w:val="2"/>
          <w:sz w:val="32"/>
          <w:szCs w:val="32"/>
          <w:lang w:val="en-US" w:eastAsia="zh-CN" w:bidi="ar-SA"/>
        </w:rPr>
        <w:t>建立</w:t>
      </w:r>
      <w:r>
        <w:rPr>
          <w:rFonts w:hint="eastAsia" w:ascii="仿宋" w:hAnsi="仿宋" w:eastAsia="仿宋" w:cs="仿宋"/>
          <w:color w:val="000000" w:themeColor="text1"/>
          <w:kern w:val="2"/>
          <w:sz w:val="32"/>
          <w:szCs w:val="32"/>
          <w:lang w:val="en-US" w:eastAsia="zh-CN" w:bidi="ar-SA"/>
        </w:rPr>
        <w:t>区</w:t>
      </w:r>
      <w:r>
        <w:rPr>
          <w:rFonts w:hint="default" w:ascii="仿宋" w:hAnsi="仿宋" w:eastAsia="仿宋" w:cs="仿宋"/>
          <w:color w:val="000000" w:themeColor="text1"/>
          <w:kern w:val="2"/>
          <w:sz w:val="32"/>
          <w:szCs w:val="32"/>
          <w:lang w:val="en-US" w:eastAsia="zh-CN" w:bidi="ar-SA"/>
        </w:rPr>
        <w:t>四大班子、</w:t>
      </w:r>
      <w:r>
        <w:rPr>
          <w:rFonts w:hint="eastAsia" w:ascii="仿宋" w:hAnsi="仿宋" w:eastAsia="仿宋" w:cs="仿宋"/>
          <w:color w:val="000000" w:themeColor="text1"/>
          <w:kern w:val="2"/>
          <w:sz w:val="32"/>
          <w:szCs w:val="32"/>
          <w:lang w:val="en-US" w:eastAsia="zh-CN" w:bidi="ar-SA"/>
        </w:rPr>
        <w:t>区级部门</w:t>
      </w:r>
      <w:r>
        <w:rPr>
          <w:rFonts w:hint="default" w:ascii="仿宋" w:hAnsi="仿宋" w:eastAsia="仿宋" w:cs="仿宋"/>
          <w:color w:val="000000" w:themeColor="text1"/>
          <w:kern w:val="2"/>
          <w:sz w:val="32"/>
          <w:szCs w:val="32"/>
          <w:lang w:val="en-US" w:eastAsia="zh-CN" w:bidi="ar-SA"/>
        </w:rPr>
        <w:t>、镇</w:t>
      </w:r>
      <w:r>
        <w:rPr>
          <w:rFonts w:hint="eastAsia" w:ascii="仿宋" w:hAnsi="仿宋" w:eastAsia="仿宋" w:cs="仿宋"/>
          <w:color w:val="000000" w:themeColor="text1"/>
          <w:kern w:val="2"/>
          <w:sz w:val="32"/>
          <w:szCs w:val="32"/>
          <w:lang w:val="en-US" w:eastAsia="zh-CN" w:bidi="ar-SA"/>
        </w:rPr>
        <w:t>（街道）</w:t>
      </w:r>
      <w:r>
        <w:rPr>
          <w:rFonts w:hint="default" w:ascii="仿宋" w:hAnsi="仿宋" w:eastAsia="仿宋" w:cs="仿宋"/>
          <w:color w:val="000000" w:themeColor="text1"/>
          <w:kern w:val="2"/>
          <w:sz w:val="32"/>
          <w:szCs w:val="32"/>
          <w:lang w:val="en-US" w:eastAsia="zh-CN" w:bidi="ar-SA"/>
        </w:rPr>
        <w:t>负责人联系民营企业制度，制定</w:t>
      </w:r>
      <w:r>
        <w:rPr>
          <w:rFonts w:hint="eastAsia" w:ascii="仿宋" w:hAnsi="仿宋" w:eastAsia="仿宋" w:cs="仿宋"/>
          <w:color w:val="000000" w:themeColor="text1"/>
          <w:kern w:val="2"/>
          <w:sz w:val="32"/>
          <w:szCs w:val="32"/>
          <w:lang w:val="en-US" w:eastAsia="zh-CN" w:bidi="ar-SA"/>
        </w:rPr>
        <w:t>出台</w:t>
      </w:r>
      <w:r>
        <w:rPr>
          <w:rFonts w:hint="default" w:ascii="仿宋" w:hAnsi="仿宋" w:eastAsia="仿宋" w:cs="仿宋"/>
          <w:color w:val="000000" w:themeColor="text1"/>
          <w:kern w:val="2"/>
          <w:sz w:val="32"/>
          <w:szCs w:val="32"/>
          <w:lang w:val="en-US" w:eastAsia="zh-CN" w:bidi="ar-SA"/>
        </w:rPr>
        <w:t>《</w:t>
      </w:r>
      <w:r>
        <w:rPr>
          <w:rFonts w:hint="eastAsia" w:ascii="仿宋" w:hAnsi="仿宋" w:eastAsia="仿宋" w:cs="仿宋"/>
          <w:color w:val="000000" w:themeColor="text1"/>
          <w:kern w:val="2"/>
          <w:sz w:val="32"/>
          <w:szCs w:val="32"/>
          <w:lang w:val="en-US" w:eastAsia="zh-CN" w:bidi="ar-SA"/>
        </w:rPr>
        <w:t>巴中市恩阳区</w:t>
      </w:r>
      <w:r>
        <w:rPr>
          <w:rFonts w:hint="default" w:ascii="仿宋" w:hAnsi="仿宋" w:eastAsia="仿宋" w:cs="仿宋"/>
          <w:color w:val="000000" w:themeColor="text1"/>
          <w:kern w:val="2"/>
          <w:sz w:val="32"/>
          <w:szCs w:val="32"/>
          <w:lang w:val="en-US" w:eastAsia="zh-CN" w:bidi="ar-SA"/>
        </w:rPr>
        <w:t>关于进一步</w:t>
      </w:r>
      <w:r>
        <w:rPr>
          <w:rFonts w:hint="eastAsia" w:ascii="仿宋" w:hAnsi="仿宋" w:eastAsia="仿宋" w:cs="仿宋"/>
          <w:color w:val="000000" w:themeColor="text1"/>
          <w:kern w:val="2"/>
          <w:sz w:val="32"/>
          <w:szCs w:val="32"/>
          <w:lang w:val="en-US" w:eastAsia="zh-CN" w:bidi="ar-SA"/>
        </w:rPr>
        <w:t>做好</w:t>
      </w:r>
      <w:r>
        <w:rPr>
          <w:rFonts w:hint="default" w:ascii="仿宋" w:hAnsi="仿宋" w:eastAsia="仿宋" w:cs="仿宋"/>
          <w:color w:val="000000" w:themeColor="text1"/>
          <w:kern w:val="2"/>
          <w:sz w:val="32"/>
          <w:szCs w:val="32"/>
          <w:lang w:val="en-US" w:eastAsia="zh-CN" w:bidi="ar-SA"/>
        </w:rPr>
        <w:t>党政领导挂联帮扶重点企业的通知》《</w:t>
      </w:r>
      <w:r>
        <w:rPr>
          <w:rFonts w:hint="eastAsia" w:ascii="仿宋" w:hAnsi="仿宋" w:eastAsia="仿宋" w:cs="仿宋"/>
          <w:color w:val="000000" w:themeColor="text1"/>
          <w:kern w:val="2"/>
          <w:sz w:val="32"/>
          <w:szCs w:val="32"/>
          <w:lang w:val="en-US" w:eastAsia="zh-CN" w:bidi="ar-SA"/>
        </w:rPr>
        <w:t>巴中市恩阳区</w:t>
      </w:r>
      <w:r>
        <w:rPr>
          <w:rFonts w:hint="default" w:ascii="仿宋" w:hAnsi="仿宋" w:eastAsia="仿宋" w:cs="仿宋"/>
          <w:color w:val="000000" w:themeColor="text1"/>
          <w:kern w:val="2"/>
          <w:sz w:val="32"/>
          <w:szCs w:val="32"/>
          <w:lang w:val="en-US" w:eastAsia="zh-CN" w:bidi="ar-SA"/>
        </w:rPr>
        <w:t>党政领导干部与党外人士联谊交友制度》，</w:t>
      </w:r>
      <w:r>
        <w:rPr>
          <w:rFonts w:hint="eastAsia" w:ascii="仿宋" w:hAnsi="仿宋" w:eastAsia="仿宋" w:cs="仿宋"/>
          <w:color w:val="000000" w:themeColor="text1"/>
          <w:kern w:val="2"/>
          <w:sz w:val="32"/>
          <w:szCs w:val="32"/>
          <w:lang w:val="en-US" w:eastAsia="zh-CN" w:bidi="ar-SA"/>
        </w:rPr>
        <w:t>做到“一企一帮扶、一人一联谊”，确保每一位民营经济代表人士困难有人倾诉、意愿有人反映、问题有人解决</w:t>
      </w:r>
      <w:r>
        <w:rPr>
          <w:rFonts w:hint="default" w:ascii="仿宋" w:hAnsi="仿宋" w:eastAsia="仿宋" w:cs="仿宋"/>
          <w:color w:val="000000" w:themeColor="text1"/>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color w:val="000000" w:themeColor="text1"/>
          <w:kern w:val="2"/>
          <w:sz w:val="32"/>
          <w:szCs w:val="32"/>
          <w:lang w:val="en-US" w:eastAsia="zh-CN" w:bidi="ar-SA"/>
        </w:rPr>
      </w:pPr>
      <w:r>
        <w:rPr>
          <w:rFonts w:hint="eastAsia" w:ascii="方正楷体_GBK" w:hAnsi="方正楷体_GBK" w:eastAsia="方正楷体_GBK" w:cs="方正楷体_GBK"/>
          <w:b/>
          <w:bCs/>
          <w:color w:val="000000"/>
          <w:sz w:val="32"/>
          <w:szCs w:val="32"/>
          <w:lang w:val="en-US" w:eastAsia="zh-CN"/>
        </w:rPr>
        <w:t>（二）深化“放管服”改革，跑出营商环境“加速度”。</w:t>
      </w:r>
      <w:r>
        <w:rPr>
          <w:rFonts w:hint="eastAsia" w:ascii="仿宋" w:hAnsi="仿宋" w:eastAsia="仿宋" w:cs="仿宋"/>
          <w:b/>
          <w:bCs/>
          <w:color w:val="000000" w:themeColor="text1"/>
          <w:kern w:val="2"/>
          <w:sz w:val="32"/>
          <w:szCs w:val="32"/>
          <w:lang w:val="en-US" w:eastAsia="zh-CN" w:bidi="ar-SA"/>
        </w:rPr>
        <w:t>一是事项重构容易办。</w:t>
      </w:r>
      <w:r>
        <w:rPr>
          <w:rFonts w:hint="eastAsia" w:ascii="仿宋" w:hAnsi="仿宋" w:eastAsia="仿宋" w:cs="仿宋"/>
          <w:color w:val="000000" w:themeColor="text1"/>
          <w:kern w:val="2"/>
          <w:sz w:val="32"/>
          <w:szCs w:val="32"/>
          <w:lang w:val="en-US" w:eastAsia="zh-CN" w:bidi="ar-SA"/>
        </w:rPr>
        <w:t>以群众需求为导为，围绕服务企业全生命周期，将企业开办、水、电、气等要素进行整合，融入各主题服务各环节，串成“一件事”，通过流程再造，申请材料平均减少30%以上，办理限减少平均缩减80%以上。当前，在</w:t>
      </w:r>
      <w:r>
        <w:rPr>
          <w:rFonts w:hint="default" w:ascii="仿宋" w:hAnsi="仿宋" w:eastAsia="仿宋" w:cs="仿宋"/>
          <w:color w:val="000000" w:themeColor="text1"/>
          <w:kern w:val="2"/>
          <w:sz w:val="32"/>
          <w:szCs w:val="32"/>
          <w:lang w:val="en-US" w:eastAsia="zh-CN" w:bidi="ar-SA"/>
        </w:rPr>
        <w:t>房产中介、餐饮</w:t>
      </w:r>
      <w:r>
        <w:rPr>
          <w:rFonts w:hint="eastAsia" w:ascii="仿宋" w:hAnsi="仿宋" w:eastAsia="仿宋" w:cs="仿宋"/>
          <w:color w:val="000000" w:themeColor="text1"/>
          <w:kern w:val="2"/>
          <w:sz w:val="32"/>
          <w:szCs w:val="32"/>
          <w:lang w:val="en-US" w:eastAsia="zh-CN" w:bidi="ar-SA"/>
        </w:rPr>
        <w:t>服务、道路运输</w:t>
      </w:r>
      <w:r>
        <w:rPr>
          <w:rFonts w:hint="default" w:ascii="仿宋" w:hAnsi="仿宋" w:eastAsia="仿宋" w:cs="仿宋"/>
          <w:color w:val="000000" w:themeColor="text1"/>
          <w:kern w:val="2"/>
          <w:sz w:val="32"/>
          <w:szCs w:val="32"/>
          <w:lang w:val="en-US" w:eastAsia="zh-CN" w:bidi="ar-SA"/>
        </w:rPr>
        <w:t>等</w:t>
      </w:r>
      <w:r>
        <w:rPr>
          <w:rFonts w:hint="eastAsia" w:ascii="仿宋" w:hAnsi="仿宋" w:eastAsia="仿宋" w:cs="仿宋"/>
          <w:color w:val="000000" w:themeColor="text1"/>
          <w:kern w:val="2"/>
          <w:sz w:val="32"/>
          <w:szCs w:val="32"/>
          <w:lang w:val="en-US" w:eastAsia="zh-CN" w:bidi="ar-SA"/>
        </w:rPr>
        <w:t>领域</w:t>
      </w:r>
      <w:r>
        <w:rPr>
          <w:rFonts w:hint="default" w:ascii="仿宋" w:hAnsi="仿宋" w:eastAsia="仿宋" w:cs="仿宋"/>
          <w:color w:val="000000" w:themeColor="text1"/>
          <w:kern w:val="2"/>
          <w:sz w:val="32"/>
          <w:szCs w:val="32"/>
          <w:lang w:val="en-US" w:eastAsia="zh-CN" w:bidi="ar-SA"/>
        </w:rPr>
        <w:t>梳理形成</w:t>
      </w:r>
      <w:r>
        <w:rPr>
          <w:rFonts w:hint="eastAsia" w:ascii="仿宋" w:hAnsi="仿宋" w:eastAsia="仿宋" w:cs="仿宋"/>
          <w:color w:val="000000" w:themeColor="text1"/>
          <w:kern w:val="2"/>
          <w:sz w:val="32"/>
          <w:szCs w:val="32"/>
          <w:lang w:val="en-US" w:eastAsia="zh-CN" w:bidi="ar-SA"/>
        </w:rPr>
        <w:t>一件事84项，其中：“我要开饭店”、“我要开房地产中介公司”等12个事项已经全面实现“一件事一次办”。</w:t>
      </w:r>
      <w:r>
        <w:rPr>
          <w:rFonts w:hint="eastAsia" w:ascii="仿宋" w:hAnsi="仿宋" w:eastAsia="仿宋" w:cs="仿宋"/>
          <w:b/>
          <w:bCs/>
          <w:color w:val="000000" w:themeColor="text1"/>
          <w:kern w:val="2"/>
          <w:sz w:val="32"/>
          <w:szCs w:val="32"/>
          <w:lang w:val="en-US" w:eastAsia="zh-CN" w:bidi="ar-SA"/>
        </w:rPr>
        <w:t>二是畅通专窗最好办。</w:t>
      </w:r>
      <w:r>
        <w:rPr>
          <w:rFonts w:hint="eastAsia" w:ascii="仿宋" w:hAnsi="仿宋" w:eastAsia="仿宋" w:cs="仿宋"/>
          <w:color w:val="000000" w:themeColor="text1"/>
          <w:kern w:val="2"/>
          <w:sz w:val="32"/>
          <w:szCs w:val="32"/>
          <w:lang w:val="en-US" w:eastAsia="zh-CN" w:bidi="ar-SA"/>
        </w:rPr>
        <w:t>在市民之家设立“一件事一次办”服务专区，固定4名工作人员实行集中受理，通过数据传输，后台集中联动办理，实现事项“一表申报、同步分发、线上线下、一次办结”，群众办事只需到专窗就能办成整件事。目前，“一件事一次办”服务专区已办理服务事项148件。</w:t>
      </w:r>
      <w:r>
        <w:rPr>
          <w:rFonts w:hint="eastAsia" w:ascii="仿宋" w:hAnsi="仿宋" w:eastAsia="仿宋" w:cs="仿宋"/>
          <w:b/>
          <w:bCs/>
          <w:color w:val="000000" w:themeColor="text1"/>
          <w:kern w:val="2"/>
          <w:sz w:val="32"/>
          <w:szCs w:val="32"/>
          <w:lang w:val="en-US" w:eastAsia="zh-CN" w:bidi="ar-SA"/>
        </w:rPr>
        <w:t>三是跑团帮忙暖心办。</w:t>
      </w:r>
      <w:r>
        <w:rPr>
          <w:rFonts w:hint="eastAsia" w:ascii="仿宋" w:hAnsi="仿宋" w:eastAsia="仿宋" w:cs="仿宋"/>
          <w:color w:val="000000" w:themeColor="text1"/>
          <w:kern w:val="2"/>
          <w:sz w:val="32"/>
          <w:szCs w:val="32"/>
          <w:lang w:val="en-US" w:eastAsia="zh-CN" w:bidi="ar-SA"/>
        </w:rPr>
        <w:t>组建“1+19+N”（1个指挥部，19个分团，N名跑手）三级政务服务“恩阳跑团”，建立“跑手、分团、指挥部”三级问题解决机制，按照“定措施、定时间、定责任、定人员”四定原则，坚持特事特办，对重点企业和老龄等特殊人群提供主动上门服务，通过帮办、代办，真正实现办事不出园区、不出村社。近年上半年，共为企业群众办理政务事项3000余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themeColor="text1"/>
          <w:kern w:val="2"/>
          <w:sz w:val="32"/>
          <w:szCs w:val="32"/>
          <w:lang w:val="en-US" w:eastAsia="zh-CN" w:bidi="ar-SA"/>
        </w:rPr>
      </w:pPr>
      <w:r>
        <w:rPr>
          <w:rFonts w:hint="eastAsia" w:ascii="方正楷体_GBK" w:hAnsi="方正楷体_GBK" w:eastAsia="方正楷体_GBK" w:cs="方正楷体_GBK"/>
          <w:b/>
          <w:bCs/>
          <w:color w:val="000000"/>
          <w:sz w:val="32"/>
          <w:szCs w:val="32"/>
          <w:lang w:val="en-US" w:eastAsia="zh-CN"/>
        </w:rPr>
        <w:t>（三）突出多点发力</w:t>
      </w:r>
      <w:r>
        <w:rPr>
          <w:rFonts w:hint="default" w:ascii="方正楷体_GBK" w:hAnsi="方正楷体_GBK" w:eastAsia="方正楷体_GBK" w:cs="方正楷体_GBK"/>
          <w:b/>
          <w:bCs/>
          <w:color w:val="000000"/>
          <w:sz w:val="32"/>
          <w:szCs w:val="32"/>
          <w:lang w:val="en-US" w:eastAsia="zh-CN"/>
        </w:rPr>
        <w:t>，</w:t>
      </w:r>
      <w:r>
        <w:rPr>
          <w:rFonts w:hint="eastAsia" w:ascii="方正楷体_GBK" w:hAnsi="方正楷体_GBK" w:eastAsia="方正楷体_GBK" w:cs="方正楷体_GBK"/>
          <w:b/>
          <w:bCs/>
          <w:color w:val="000000"/>
          <w:sz w:val="32"/>
          <w:szCs w:val="32"/>
          <w:lang w:val="en-US" w:eastAsia="zh-CN"/>
        </w:rPr>
        <w:t>打好纾困惠企“组合拳”。</w:t>
      </w:r>
      <w:r>
        <w:rPr>
          <w:rFonts w:hint="default" w:ascii="仿宋" w:hAnsi="仿宋" w:eastAsia="仿宋" w:cs="仿宋"/>
          <w:b/>
          <w:bCs/>
          <w:color w:val="000000" w:themeColor="text1"/>
          <w:kern w:val="2"/>
          <w:sz w:val="32"/>
          <w:szCs w:val="32"/>
          <w:lang w:val="en-US" w:eastAsia="zh-CN" w:bidi="ar-SA"/>
        </w:rPr>
        <w:t>一是</w:t>
      </w:r>
      <w:r>
        <w:rPr>
          <w:rFonts w:hint="eastAsia" w:ascii="仿宋" w:hAnsi="仿宋" w:eastAsia="仿宋" w:cs="仿宋"/>
          <w:b/>
          <w:bCs/>
          <w:color w:val="000000" w:themeColor="text1"/>
          <w:kern w:val="2"/>
          <w:sz w:val="32"/>
          <w:szCs w:val="32"/>
          <w:lang w:val="en-US" w:eastAsia="zh-CN" w:bidi="ar-SA"/>
        </w:rPr>
        <w:t>服务上门解难点</w:t>
      </w:r>
      <w:r>
        <w:rPr>
          <w:rFonts w:hint="default" w:ascii="仿宋" w:hAnsi="仿宋" w:eastAsia="仿宋" w:cs="仿宋"/>
          <w:b/>
          <w:bCs/>
          <w:color w:val="000000" w:themeColor="text1"/>
          <w:kern w:val="2"/>
          <w:sz w:val="32"/>
          <w:szCs w:val="32"/>
          <w:lang w:val="en-US" w:eastAsia="zh-CN" w:bidi="ar-SA"/>
        </w:rPr>
        <w:t>。</w:t>
      </w:r>
      <w:r>
        <w:rPr>
          <w:rFonts w:hint="eastAsia" w:ascii="仿宋" w:hAnsi="仿宋" w:eastAsia="仿宋" w:cs="仿宋"/>
          <w:color w:val="000000" w:themeColor="text1"/>
          <w:kern w:val="2"/>
          <w:sz w:val="32"/>
          <w:szCs w:val="32"/>
          <w:lang w:val="en-US" w:eastAsia="zh-CN" w:bidi="ar-SA"/>
        </w:rPr>
        <w:t>通过实地调研走访、召开座谈会和依托12315、12345维权平台等，多渠道与企业沟通联系，积极解决企业发展中的困难和问题，助其走出发展困境。累计</w:t>
      </w:r>
      <w:r>
        <w:rPr>
          <w:rFonts w:hint="default" w:ascii="仿宋" w:hAnsi="仿宋" w:eastAsia="仿宋" w:cs="仿宋"/>
          <w:color w:val="000000" w:themeColor="text1"/>
          <w:kern w:val="2"/>
          <w:sz w:val="32"/>
          <w:szCs w:val="32"/>
          <w:lang w:val="en-US" w:eastAsia="zh-CN" w:bidi="ar-SA"/>
        </w:rPr>
        <w:t>走访民营企业</w:t>
      </w:r>
      <w:r>
        <w:rPr>
          <w:rFonts w:hint="eastAsia" w:ascii="仿宋" w:hAnsi="仿宋" w:eastAsia="仿宋" w:cs="仿宋"/>
          <w:color w:val="000000" w:themeColor="text1"/>
          <w:kern w:val="2"/>
          <w:sz w:val="32"/>
          <w:szCs w:val="32"/>
          <w:lang w:val="en-US" w:eastAsia="zh-CN" w:bidi="ar-SA"/>
        </w:rPr>
        <w:t>1.2万</w:t>
      </w:r>
      <w:r>
        <w:rPr>
          <w:rFonts w:hint="default" w:ascii="仿宋" w:hAnsi="仿宋" w:eastAsia="仿宋" w:cs="仿宋"/>
          <w:color w:val="000000" w:themeColor="text1"/>
          <w:kern w:val="2"/>
          <w:sz w:val="32"/>
          <w:szCs w:val="32"/>
          <w:lang w:val="en-US" w:eastAsia="zh-CN" w:bidi="ar-SA"/>
        </w:rPr>
        <w:t>余家</w:t>
      </w:r>
      <w:r>
        <w:rPr>
          <w:rFonts w:hint="eastAsia" w:ascii="仿宋" w:hAnsi="仿宋" w:eastAsia="仿宋" w:cs="仿宋"/>
          <w:color w:val="000000" w:themeColor="text1"/>
          <w:kern w:val="2"/>
          <w:sz w:val="32"/>
          <w:szCs w:val="32"/>
          <w:lang w:val="en-US" w:eastAsia="zh-CN" w:bidi="ar-SA"/>
        </w:rPr>
        <w:t>次</w:t>
      </w:r>
      <w:r>
        <w:rPr>
          <w:rFonts w:hint="default" w:ascii="仿宋" w:hAnsi="仿宋" w:eastAsia="仿宋" w:cs="仿宋"/>
          <w:color w:val="000000" w:themeColor="text1"/>
          <w:kern w:val="2"/>
          <w:sz w:val="32"/>
          <w:szCs w:val="32"/>
          <w:lang w:val="en-US" w:eastAsia="zh-CN" w:bidi="ar-SA"/>
        </w:rPr>
        <w:t>，上门服务</w:t>
      </w:r>
      <w:r>
        <w:rPr>
          <w:rFonts w:hint="eastAsia" w:ascii="仿宋" w:hAnsi="仿宋" w:eastAsia="仿宋" w:cs="仿宋"/>
          <w:color w:val="000000" w:themeColor="text1"/>
          <w:kern w:val="2"/>
          <w:sz w:val="32"/>
          <w:szCs w:val="32"/>
          <w:lang w:val="en-US" w:eastAsia="zh-CN" w:bidi="ar-SA"/>
        </w:rPr>
        <w:t>9000</w:t>
      </w:r>
      <w:r>
        <w:rPr>
          <w:rFonts w:hint="default" w:ascii="仿宋" w:hAnsi="仿宋" w:eastAsia="仿宋" w:cs="仿宋"/>
          <w:color w:val="000000" w:themeColor="text1"/>
          <w:kern w:val="2"/>
          <w:sz w:val="32"/>
          <w:szCs w:val="32"/>
          <w:lang w:val="en-US" w:eastAsia="zh-CN" w:bidi="ar-SA"/>
        </w:rPr>
        <w:t>余次，</w:t>
      </w:r>
      <w:r>
        <w:rPr>
          <w:rFonts w:hint="eastAsia" w:ascii="仿宋" w:hAnsi="仿宋" w:eastAsia="仿宋" w:cs="仿宋"/>
          <w:color w:val="000000" w:themeColor="text1"/>
          <w:kern w:val="2"/>
          <w:sz w:val="32"/>
          <w:szCs w:val="32"/>
          <w:lang w:val="en-US" w:eastAsia="zh-CN" w:bidi="ar-SA"/>
        </w:rPr>
        <w:t>帮助解决</w:t>
      </w:r>
      <w:r>
        <w:rPr>
          <w:rFonts w:hint="default" w:ascii="仿宋" w:hAnsi="仿宋" w:eastAsia="仿宋" w:cs="仿宋"/>
          <w:color w:val="000000" w:themeColor="text1"/>
          <w:kern w:val="2"/>
          <w:sz w:val="32"/>
          <w:szCs w:val="32"/>
          <w:lang w:val="en-US" w:eastAsia="zh-CN" w:bidi="ar-SA"/>
        </w:rPr>
        <w:t>企业反映的问题和困难</w:t>
      </w:r>
      <w:r>
        <w:rPr>
          <w:rFonts w:hint="eastAsia" w:ascii="仿宋" w:hAnsi="仿宋" w:eastAsia="仿宋" w:cs="仿宋"/>
          <w:color w:val="000000" w:themeColor="text1"/>
          <w:kern w:val="2"/>
          <w:sz w:val="32"/>
          <w:szCs w:val="32"/>
          <w:lang w:val="en-US" w:eastAsia="zh-CN" w:bidi="ar-SA"/>
        </w:rPr>
        <w:t>300余个</w:t>
      </w:r>
      <w:r>
        <w:rPr>
          <w:rFonts w:hint="default" w:ascii="仿宋" w:hAnsi="仿宋" w:eastAsia="仿宋" w:cs="仿宋"/>
          <w:color w:val="000000" w:themeColor="text1"/>
          <w:kern w:val="2"/>
          <w:sz w:val="32"/>
          <w:szCs w:val="32"/>
          <w:lang w:val="en-US" w:eastAsia="zh-CN" w:bidi="ar-SA"/>
        </w:rPr>
        <w:t>。</w:t>
      </w:r>
      <w:r>
        <w:rPr>
          <w:rFonts w:hint="default" w:ascii="仿宋" w:hAnsi="仿宋" w:eastAsia="仿宋" w:cs="仿宋"/>
          <w:b/>
          <w:bCs/>
          <w:color w:val="000000" w:themeColor="text1"/>
          <w:kern w:val="2"/>
          <w:sz w:val="32"/>
          <w:szCs w:val="32"/>
          <w:lang w:val="en-US" w:eastAsia="zh-CN" w:bidi="ar-SA"/>
        </w:rPr>
        <w:t>二是</w:t>
      </w:r>
      <w:r>
        <w:rPr>
          <w:rFonts w:hint="eastAsia" w:ascii="仿宋" w:hAnsi="仿宋" w:eastAsia="仿宋" w:cs="仿宋"/>
          <w:b/>
          <w:bCs/>
          <w:color w:val="000000" w:themeColor="text1"/>
          <w:kern w:val="2"/>
          <w:sz w:val="32"/>
          <w:szCs w:val="32"/>
          <w:lang w:val="en-US" w:eastAsia="zh-CN" w:bidi="ar-SA"/>
        </w:rPr>
        <w:t>要素保障通堵点</w:t>
      </w:r>
      <w:r>
        <w:rPr>
          <w:rFonts w:hint="default" w:ascii="仿宋" w:hAnsi="仿宋" w:eastAsia="仿宋" w:cs="仿宋"/>
          <w:b/>
          <w:bCs/>
          <w:color w:val="000000" w:themeColor="text1"/>
          <w:kern w:val="2"/>
          <w:sz w:val="32"/>
          <w:szCs w:val="32"/>
          <w:lang w:val="en-US" w:eastAsia="zh-CN" w:bidi="ar-SA"/>
        </w:rPr>
        <w:t>。</w:t>
      </w:r>
      <w:r>
        <w:rPr>
          <w:rFonts w:hint="eastAsia" w:ascii="仿宋" w:hAnsi="仿宋" w:eastAsia="仿宋" w:cs="仿宋"/>
          <w:color w:val="000000" w:themeColor="text1"/>
          <w:kern w:val="2"/>
          <w:sz w:val="32"/>
          <w:szCs w:val="32"/>
          <w:lang w:val="en-US" w:eastAsia="zh-CN" w:bidi="ar-SA"/>
        </w:rPr>
        <w:t>积极</w:t>
      </w:r>
      <w:r>
        <w:rPr>
          <w:rFonts w:hint="default" w:ascii="仿宋" w:hAnsi="仿宋" w:eastAsia="仿宋" w:cs="仿宋"/>
          <w:color w:val="000000" w:themeColor="text1"/>
          <w:kern w:val="2"/>
          <w:sz w:val="32"/>
          <w:szCs w:val="32"/>
          <w:lang w:val="en-US" w:eastAsia="zh-CN" w:bidi="ar-SA"/>
        </w:rPr>
        <w:t>落实省“民营经济20条”、市“民营经济10条”</w:t>
      </w:r>
      <w:r>
        <w:rPr>
          <w:rFonts w:hint="eastAsia" w:ascii="仿宋" w:hAnsi="仿宋" w:eastAsia="仿宋" w:cs="仿宋"/>
          <w:color w:val="000000" w:themeColor="text1"/>
          <w:kern w:val="2"/>
          <w:sz w:val="32"/>
          <w:szCs w:val="32"/>
          <w:lang w:val="en-US" w:eastAsia="zh-CN" w:bidi="ar-SA"/>
        </w:rPr>
        <w:t>和</w:t>
      </w:r>
      <w:r>
        <w:rPr>
          <w:rFonts w:hint="default" w:ascii="仿宋" w:hAnsi="仿宋" w:eastAsia="仿宋" w:cs="仿宋"/>
          <w:color w:val="000000" w:themeColor="text1"/>
          <w:kern w:val="2"/>
          <w:sz w:val="32"/>
          <w:szCs w:val="32"/>
          <w:lang w:val="en-US" w:eastAsia="zh-CN" w:bidi="ar-SA"/>
        </w:rPr>
        <w:t>《巴中市恩阳区促进民营经济健康发展政策措施》</w:t>
      </w:r>
      <w:r>
        <w:rPr>
          <w:rFonts w:hint="eastAsia" w:ascii="仿宋" w:hAnsi="仿宋" w:eastAsia="仿宋" w:cs="仿宋"/>
          <w:color w:val="000000" w:themeColor="text1"/>
          <w:kern w:val="2"/>
          <w:sz w:val="32"/>
          <w:szCs w:val="32"/>
          <w:lang w:val="en-US" w:eastAsia="zh-CN" w:bidi="ar-SA"/>
        </w:rPr>
        <w:t>，切实</w:t>
      </w:r>
      <w:r>
        <w:rPr>
          <w:rFonts w:hint="default" w:ascii="仿宋" w:hAnsi="仿宋" w:eastAsia="仿宋" w:cs="仿宋"/>
          <w:color w:val="000000" w:themeColor="text1"/>
          <w:kern w:val="2"/>
          <w:sz w:val="32"/>
          <w:szCs w:val="32"/>
          <w:lang w:val="en-US" w:eastAsia="zh-CN" w:bidi="ar-SA"/>
        </w:rPr>
        <w:t>为民营企业减负</w:t>
      </w:r>
      <w:r>
        <w:rPr>
          <w:rFonts w:hint="eastAsia" w:ascii="仿宋" w:hAnsi="仿宋" w:eastAsia="仿宋" w:cs="仿宋"/>
          <w:color w:val="000000" w:themeColor="text1"/>
          <w:kern w:val="2"/>
          <w:sz w:val="32"/>
          <w:szCs w:val="32"/>
          <w:lang w:val="en-US" w:eastAsia="zh-CN" w:bidi="ar-SA"/>
        </w:rPr>
        <w:t>。</w:t>
      </w:r>
      <w:r>
        <w:rPr>
          <w:rFonts w:hint="default" w:ascii="仿宋" w:hAnsi="仿宋" w:eastAsia="仿宋" w:cs="仿宋"/>
          <w:color w:val="000000" w:themeColor="text1"/>
          <w:kern w:val="2"/>
          <w:sz w:val="32"/>
          <w:szCs w:val="32"/>
          <w:lang w:val="en-US" w:eastAsia="zh-CN" w:bidi="ar-SA"/>
        </w:rPr>
        <w:t>出台《关于应对新型冠状病毒感染肺炎疫情支持中小企业克服生产经营困难的扶持意见》等政策文件</w:t>
      </w:r>
      <w:r>
        <w:rPr>
          <w:rFonts w:hint="eastAsia" w:ascii="仿宋" w:hAnsi="仿宋" w:eastAsia="仿宋" w:cs="仿宋"/>
          <w:color w:val="000000" w:themeColor="text1"/>
          <w:kern w:val="2"/>
          <w:sz w:val="32"/>
          <w:szCs w:val="32"/>
          <w:lang w:val="en-US" w:eastAsia="zh-CN" w:bidi="ar-SA"/>
        </w:rPr>
        <w:t>，全力帮助中小企业渡过难关，今年上半年，共减免民营企业税费</w:t>
      </w:r>
      <w:r>
        <w:rPr>
          <w:rFonts w:hint="default" w:ascii="Times New Roman" w:hAnsi="Times New Roman" w:eastAsia="方正仿宋_GBK" w:cs="Times New Roman"/>
          <w:sz w:val="32"/>
          <w:szCs w:val="32"/>
        </w:rPr>
        <w:t>7480万</w:t>
      </w:r>
      <w:r>
        <w:rPr>
          <w:rFonts w:hint="eastAsia" w:ascii="仿宋" w:hAnsi="仿宋" w:eastAsia="仿宋" w:cs="仿宋"/>
          <w:color w:val="000000" w:themeColor="text1"/>
          <w:kern w:val="2"/>
          <w:sz w:val="32"/>
          <w:szCs w:val="32"/>
          <w:lang w:val="en-US" w:eastAsia="zh-CN" w:bidi="ar-SA"/>
        </w:rPr>
        <w:t>元，</w:t>
      </w:r>
      <w:r>
        <w:rPr>
          <w:rFonts w:hint="default" w:ascii="Times New Roman" w:hAnsi="Times New Roman" w:eastAsia="方正仿宋_GBK" w:cs="Times New Roman"/>
          <w:sz w:val="32"/>
          <w:szCs w:val="32"/>
        </w:rPr>
        <w:t>占全区税收减免总额比重</w:t>
      </w:r>
      <w:r>
        <w:rPr>
          <w:rFonts w:hint="default" w:ascii="Times New Roman" w:hAnsi="Times New Roman" w:eastAsia="方正仿宋_GBK" w:cs="Times New Roman"/>
          <w:sz w:val="32"/>
          <w:szCs w:val="32"/>
          <w:lang w:val="en-US" w:eastAsia="zh-CN"/>
        </w:rPr>
        <w:t>80.66</w:t>
      </w: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w:t>
      </w:r>
      <w:r>
        <w:rPr>
          <w:rFonts w:hint="eastAsia" w:ascii="仿宋" w:hAnsi="仿宋" w:eastAsia="仿宋" w:cs="仿宋"/>
          <w:color w:val="000000" w:themeColor="text1"/>
          <w:kern w:val="2"/>
          <w:sz w:val="32"/>
          <w:szCs w:val="32"/>
          <w:lang w:val="en-US" w:eastAsia="zh-CN" w:bidi="ar-SA"/>
        </w:rPr>
        <w:t>组建民营企业“金融顾问”，</w:t>
      </w:r>
      <w:r>
        <w:rPr>
          <w:rFonts w:hint="default" w:ascii="仿宋" w:hAnsi="仿宋" w:eastAsia="仿宋" w:cs="仿宋"/>
          <w:color w:val="000000" w:themeColor="text1"/>
          <w:kern w:val="2"/>
          <w:sz w:val="32"/>
          <w:szCs w:val="32"/>
          <w:lang w:val="en-US" w:eastAsia="zh-CN" w:bidi="ar-SA"/>
        </w:rPr>
        <w:t>深入开展“一对一”银企对接</w:t>
      </w:r>
      <w:r>
        <w:rPr>
          <w:rFonts w:hint="eastAsia" w:ascii="仿宋" w:hAnsi="仿宋" w:eastAsia="仿宋" w:cs="仿宋"/>
          <w:color w:val="000000" w:themeColor="text1"/>
          <w:kern w:val="2"/>
          <w:sz w:val="32"/>
          <w:szCs w:val="32"/>
          <w:lang w:val="en-US" w:eastAsia="zh-CN" w:bidi="ar-SA"/>
        </w:rPr>
        <w:t>，</w:t>
      </w:r>
      <w:r>
        <w:rPr>
          <w:rFonts w:hint="default" w:ascii="Times New Roman" w:hAnsi="Times New Roman" w:eastAsia="方正仿宋_GBK" w:cs="Times New Roman"/>
          <w:sz w:val="32"/>
          <w:szCs w:val="32"/>
        </w:rPr>
        <w:t>帮助民营企业融资</w:t>
      </w:r>
      <w:r>
        <w:rPr>
          <w:rFonts w:hint="default" w:ascii="Times New Roman" w:hAnsi="Times New Roman" w:eastAsia="方正仿宋_GBK" w:cs="Times New Roman"/>
          <w:sz w:val="32"/>
          <w:szCs w:val="32"/>
          <w:lang w:val="en-US" w:eastAsia="zh-CN"/>
        </w:rPr>
        <w:t>3.67</w:t>
      </w:r>
      <w:r>
        <w:rPr>
          <w:rFonts w:hint="default" w:ascii="Times New Roman" w:hAnsi="Times New Roman" w:eastAsia="方正仿宋_GBK" w:cs="Times New Roman"/>
          <w:sz w:val="32"/>
          <w:szCs w:val="32"/>
        </w:rPr>
        <w:t>亿元</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抓好龙头企业培育，积极推选百顺药业、方圆环保科技发展有限责任公司2家民营企业纳入省级民营企业雁阵培育计划。</w:t>
      </w:r>
      <w:r>
        <w:rPr>
          <w:rFonts w:hint="default" w:ascii="仿宋" w:hAnsi="仿宋" w:eastAsia="仿宋" w:cs="仿宋"/>
          <w:b/>
          <w:bCs/>
          <w:color w:val="000000" w:themeColor="text1"/>
          <w:kern w:val="2"/>
          <w:sz w:val="32"/>
          <w:szCs w:val="32"/>
          <w:lang w:val="en-US" w:eastAsia="zh-CN" w:bidi="ar-SA"/>
        </w:rPr>
        <w:t>三是</w:t>
      </w:r>
      <w:r>
        <w:rPr>
          <w:rFonts w:hint="eastAsia" w:ascii="仿宋" w:hAnsi="仿宋" w:eastAsia="仿宋" w:cs="仿宋"/>
          <w:b/>
          <w:bCs/>
          <w:color w:val="000000" w:themeColor="text1"/>
          <w:kern w:val="2"/>
          <w:sz w:val="32"/>
          <w:szCs w:val="32"/>
          <w:lang w:val="en-US" w:eastAsia="zh-CN" w:bidi="ar-SA"/>
        </w:rPr>
        <w:t>政企协作清淤点</w:t>
      </w:r>
      <w:r>
        <w:rPr>
          <w:rFonts w:hint="default" w:ascii="仿宋" w:hAnsi="仿宋" w:eastAsia="仿宋" w:cs="仿宋"/>
          <w:b/>
          <w:bCs/>
          <w:color w:val="000000" w:themeColor="text1"/>
          <w:kern w:val="2"/>
          <w:sz w:val="32"/>
          <w:szCs w:val="32"/>
          <w:lang w:val="en-US" w:eastAsia="zh-CN" w:bidi="ar-SA"/>
        </w:rPr>
        <w:t>。</w:t>
      </w:r>
      <w:r>
        <w:rPr>
          <w:rFonts w:hint="default" w:ascii="仿宋" w:hAnsi="仿宋" w:eastAsia="仿宋" w:cs="仿宋"/>
          <w:color w:val="000000" w:themeColor="text1"/>
          <w:kern w:val="2"/>
          <w:sz w:val="32"/>
          <w:szCs w:val="32"/>
          <w:lang w:val="en-US" w:eastAsia="zh-CN" w:bidi="ar-SA"/>
        </w:rPr>
        <w:t>充分发挥</w:t>
      </w:r>
      <w:r>
        <w:rPr>
          <w:rFonts w:hint="eastAsia" w:ascii="仿宋" w:hAnsi="仿宋" w:eastAsia="仿宋" w:cs="仿宋"/>
          <w:color w:val="000000" w:themeColor="text1"/>
          <w:kern w:val="2"/>
          <w:sz w:val="32"/>
          <w:szCs w:val="32"/>
          <w:lang w:val="en-US" w:eastAsia="zh-CN" w:bidi="ar-SA"/>
        </w:rPr>
        <w:t>各职能部门的行业优势作用和强化领导小组成员单位的服务意识，加大与企业的合作交流力度，切实解决发展中的阻力。联合司法等部门为企业提供免费法律服务、“法治体检”20场次，法律咨询4586人次，开展涉金融、涉民营企业等专项执行活动4次，化解涉金融借贷、融资担保、买卖租赁等案件479件，涉案金额6256.75万元，切实为民营企业发展创造良好政务环境、服务环境和法治环境，着力打造“重商、亲商、安商、扶商”的良好投资氛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eastAsia="方正仿宋_GBK"/>
          <w:color w:val="000000" w:themeColor="text1"/>
          <w:sz w:val="32"/>
          <w:szCs w:val="32"/>
        </w:rPr>
      </w:pPr>
      <w:r>
        <w:rPr>
          <w:rFonts w:hint="eastAsia" w:ascii="方正楷体_GBK" w:hAnsi="方正楷体_GBK" w:eastAsia="方正楷体_GBK" w:cs="方正楷体_GBK"/>
          <w:b/>
          <w:bCs/>
          <w:color w:val="000000"/>
          <w:sz w:val="32"/>
          <w:szCs w:val="32"/>
          <w:lang w:val="en-US" w:eastAsia="zh-CN"/>
        </w:rPr>
        <w:t>（四）优化扶持引导，当好民营企业“护航员”。</w:t>
      </w:r>
      <w:r>
        <w:rPr>
          <w:rFonts w:hint="default" w:ascii="仿宋" w:hAnsi="仿宋" w:eastAsia="仿宋" w:cs="仿宋"/>
          <w:b/>
          <w:bCs/>
          <w:color w:val="000000" w:themeColor="text1"/>
          <w:kern w:val="2"/>
          <w:sz w:val="32"/>
          <w:szCs w:val="32"/>
          <w:lang w:val="en-US" w:eastAsia="zh-CN" w:bidi="ar-SA"/>
        </w:rPr>
        <w:t>一是大力弘扬企业家精神。</w:t>
      </w:r>
      <w:r>
        <w:rPr>
          <w:rFonts w:hint="default" w:ascii="仿宋" w:hAnsi="仿宋" w:eastAsia="仿宋" w:cs="仿宋"/>
          <w:color w:val="000000" w:themeColor="text1"/>
          <w:kern w:val="2"/>
          <w:sz w:val="32"/>
          <w:szCs w:val="32"/>
          <w:lang w:val="en-US" w:eastAsia="zh-CN" w:bidi="ar-SA"/>
        </w:rPr>
        <w:t>选树表扬一批先进典型，激发民营企业创业激情，21家民营企业和20名民营企业家先后获省、市、区表彰，4家企业荣获省“守合同”、“重信用”企业称号。</w:t>
      </w:r>
      <w:r>
        <w:rPr>
          <w:rFonts w:hint="default" w:ascii="仿宋" w:hAnsi="仿宋" w:eastAsia="仿宋" w:cs="仿宋"/>
          <w:b/>
          <w:bCs/>
          <w:color w:val="000000" w:themeColor="text1"/>
          <w:kern w:val="2"/>
          <w:sz w:val="32"/>
          <w:szCs w:val="32"/>
          <w:lang w:val="en-US" w:eastAsia="zh-CN" w:bidi="ar-SA"/>
        </w:rPr>
        <w:t>二是引导建立现代企业制度。</w:t>
      </w:r>
      <w:r>
        <w:rPr>
          <w:rFonts w:hint="default" w:ascii="仿宋" w:hAnsi="仿宋" w:eastAsia="仿宋" w:cs="仿宋"/>
          <w:color w:val="000000" w:themeColor="text1"/>
          <w:kern w:val="2"/>
          <w:sz w:val="32"/>
          <w:szCs w:val="32"/>
          <w:lang w:val="en-US" w:eastAsia="zh-CN" w:bidi="ar-SA"/>
        </w:rPr>
        <w:t>全面推进民营企业建立现代企业制度工作，通过对全区</w:t>
      </w:r>
      <w:r>
        <w:rPr>
          <w:rFonts w:hint="eastAsia" w:ascii="仿宋" w:hAnsi="仿宋" w:eastAsia="仿宋" w:cs="仿宋"/>
          <w:color w:val="000000" w:themeColor="text1"/>
          <w:kern w:val="2"/>
          <w:sz w:val="32"/>
          <w:szCs w:val="32"/>
          <w:lang w:val="en-US" w:eastAsia="zh-CN" w:bidi="ar-SA"/>
        </w:rPr>
        <w:t>重点</w:t>
      </w:r>
      <w:r>
        <w:rPr>
          <w:rFonts w:hint="default" w:ascii="仿宋" w:hAnsi="仿宋" w:eastAsia="仿宋" w:cs="仿宋"/>
          <w:color w:val="000000" w:themeColor="text1"/>
          <w:kern w:val="2"/>
          <w:sz w:val="32"/>
          <w:szCs w:val="32"/>
          <w:lang w:val="en-US" w:eastAsia="zh-CN" w:bidi="ar-SA"/>
        </w:rPr>
        <w:t>民营企业，特别是“规上、限上”民营企业，开展一对一入户走访和培训指导，帮助企业进一步理顺产权关系、规范运行机制、提升管理水平，实现</w:t>
      </w:r>
      <w:r>
        <w:rPr>
          <w:rFonts w:hint="eastAsia" w:ascii="仿宋" w:hAnsi="仿宋" w:eastAsia="仿宋" w:cs="仿宋"/>
          <w:color w:val="000000" w:themeColor="text1"/>
          <w:kern w:val="2"/>
          <w:sz w:val="32"/>
          <w:szCs w:val="32"/>
          <w:lang w:val="en-US" w:eastAsia="zh-CN" w:bidi="ar-SA"/>
        </w:rPr>
        <w:t>56</w:t>
      </w:r>
      <w:r>
        <w:rPr>
          <w:rFonts w:hint="default" w:ascii="仿宋" w:hAnsi="仿宋" w:eastAsia="仿宋" w:cs="仿宋"/>
          <w:color w:val="000000" w:themeColor="text1"/>
          <w:kern w:val="2"/>
          <w:sz w:val="32"/>
          <w:szCs w:val="32"/>
          <w:lang w:val="en-US" w:eastAsia="zh-CN" w:bidi="ar-SA"/>
        </w:rPr>
        <w:t>家民营企业顺利完成现代企业制度评审验收工作。</w:t>
      </w:r>
      <w:r>
        <w:rPr>
          <w:rFonts w:hint="eastAsia" w:ascii="仿宋" w:hAnsi="仿宋" w:eastAsia="仿宋" w:cs="仿宋"/>
          <w:b/>
          <w:bCs/>
          <w:color w:val="000000" w:themeColor="text1"/>
          <w:kern w:val="2"/>
          <w:sz w:val="32"/>
          <w:szCs w:val="32"/>
          <w:lang w:val="en-US" w:eastAsia="zh-CN" w:bidi="ar-SA"/>
        </w:rPr>
        <w:t>三</w:t>
      </w:r>
      <w:r>
        <w:rPr>
          <w:rFonts w:hint="default" w:ascii="仿宋" w:hAnsi="仿宋" w:eastAsia="仿宋" w:cs="仿宋"/>
          <w:b/>
          <w:bCs/>
          <w:color w:val="000000" w:themeColor="text1"/>
          <w:kern w:val="2"/>
          <w:sz w:val="32"/>
          <w:szCs w:val="32"/>
          <w:lang w:val="en-US" w:eastAsia="zh-CN" w:bidi="ar-SA"/>
        </w:rPr>
        <w:t>是着力构建“亲清”新型政商关系。</w:t>
      </w:r>
      <w:r>
        <w:rPr>
          <w:rFonts w:hint="default" w:ascii="仿宋" w:hAnsi="仿宋" w:eastAsia="仿宋" w:cs="仿宋"/>
          <w:color w:val="000000" w:themeColor="text1"/>
          <w:kern w:val="2"/>
          <w:sz w:val="32"/>
          <w:szCs w:val="32"/>
          <w:lang w:val="en-US" w:eastAsia="zh-CN" w:bidi="ar-SA"/>
        </w:rPr>
        <w:t>落实企业宁静日制度，规范涉企行政执法检查及相关行政行为，依法严厉打击侵害民营企业的黑恶势力和各类刑事犯罪活动，维护民营企业合法权益。出台地方政府（职能）部门与企业正常交往报备制度，确保公职人员在依规依纪依法前提下做好服务企业工作。</w:t>
      </w:r>
    </w:p>
    <w:p>
      <w:pPr>
        <w:keepNext w:val="0"/>
        <w:keepLines w:val="0"/>
        <w:pageBreakBefore w:val="0"/>
        <w:widowControl w:val="0"/>
        <w:kinsoku/>
        <w:overflowPunct/>
        <w:autoSpaceDE/>
        <w:autoSpaceDN/>
        <w:bidi w:val="0"/>
        <w:adjustRightInd/>
        <w:snapToGrid/>
        <w:spacing w:line="560" w:lineRule="exact"/>
        <w:ind w:firstLine="640" w:firstLineChars="200"/>
        <w:textAlignment w:val="auto"/>
        <w:rPr>
          <w:rFonts w:hint="eastAsia" w:ascii="方正黑体_GBK" w:eastAsia="方正黑体_GBK"/>
          <w:color w:val="000000" w:themeColor="text1"/>
          <w:sz w:val="32"/>
          <w:szCs w:val="32"/>
        </w:rPr>
      </w:pPr>
      <w:r>
        <w:rPr>
          <w:rFonts w:hint="eastAsia" w:ascii="方正黑体_GBK" w:eastAsia="方正黑体_GBK"/>
          <w:color w:val="000000" w:themeColor="text1"/>
          <w:sz w:val="32"/>
          <w:szCs w:val="32"/>
          <w:lang w:eastAsia="zh-CN"/>
        </w:rPr>
        <w:t>三</w:t>
      </w:r>
      <w:r>
        <w:rPr>
          <w:rFonts w:hint="eastAsia" w:ascii="方正黑体_GBK" w:eastAsia="方正黑体_GBK"/>
          <w:color w:val="000000" w:themeColor="text1"/>
          <w:sz w:val="32"/>
          <w:szCs w:val="32"/>
        </w:rPr>
        <w:t>、下一步工作打算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themeColor="text1"/>
          <w:kern w:val="2"/>
          <w:sz w:val="32"/>
          <w:szCs w:val="32"/>
          <w:lang w:val="en-US" w:eastAsia="zh-CN" w:bidi="ar-SA"/>
        </w:rPr>
      </w:pPr>
      <w:r>
        <w:rPr>
          <w:rFonts w:hint="eastAsia" w:ascii="方正楷体_GBK" w:hAnsi="Times New Roman" w:eastAsia="方正楷体_GBK" w:cs="Times New Roman"/>
          <w:b/>
          <w:color w:val="000000" w:themeColor="text1"/>
          <w:sz w:val="32"/>
          <w:szCs w:val="32"/>
          <w:lang w:val="en-US" w:eastAsia="zh-CN"/>
        </w:rPr>
        <w:t>（一）坚持市场取向，抢抓更多发展机会。</w:t>
      </w:r>
      <w:r>
        <w:rPr>
          <w:rFonts w:hint="eastAsia" w:ascii="仿宋" w:hAnsi="仿宋" w:eastAsia="仿宋" w:cs="仿宋"/>
          <w:color w:val="000000" w:themeColor="text1"/>
          <w:kern w:val="2"/>
          <w:sz w:val="32"/>
          <w:szCs w:val="32"/>
          <w:lang w:val="en-US" w:eastAsia="zh-CN" w:bidi="ar-SA"/>
        </w:rPr>
        <w:t>认真落实中央和省市委系列重大战略部署，以全省乡村振兴规划试点县、全省城乡融合发展示范县为契机，加快融入成渝地区双城经济圈建设，聚力“营城、聚人、建园、兴产”发展路径，全力承接产业转移，吸引人流、物流、信息流等发展要素集群积聚，进一步增添民营经济生机活力，推动恩阳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color w:val="000000" w:themeColor="text1"/>
          <w:kern w:val="2"/>
          <w:sz w:val="32"/>
          <w:szCs w:val="32"/>
          <w:lang w:val="en-US" w:eastAsia="zh-CN" w:bidi="ar-SA"/>
        </w:rPr>
      </w:pPr>
      <w:r>
        <w:rPr>
          <w:rFonts w:hint="eastAsia" w:ascii="方正楷体_GBK" w:hAnsi="Times New Roman" w:eastAsia="方正楷体_GBK" w:cs="Times New Roman"/>
          <w:b/>
          <w:color w:val="000000" w:themeColor="text1"/>
          <w:sz w:val="32"/>
          <w:szCs w:val="32"/>
          <w:lang w:val="en-US" w:eastAsia="zh-CN"/>
        </w:rPr>
        <w:t>（二）促进投资兴业，不断壮大市场主体。</w:t>
      </w:r>
      <w:r>
        <w:rPr>
          <w:rFonts w:hint="default" w:ascii="仿宋" w:hAnsi="仿宋" w:eastAsia="仿宋" w:cs="仿宋"/>
          <w:color w:val="000000" w:themeColor="text1"/>
          <w:kern w:val="2"/>
          <w:sz w:val="32"/>
          <w:szCs w:val="32"/>
          <w:lang w:val="en-US" w:eastAsia="zh-CN" w:bidi="ar-SA"/>
        </w:rPr>
        <w:t>压实部门责任，积极引进争取一批新投资项目，特别是5000万元以上重大项目落户恩阳。全面梳理中央和省、市已出台的鼓励民间投资的政策措施，综合运用项目核准、用地、融资、财税等扶持措施，引导各类要素、各种资源、各项政策向优势企业行业龙头集中</w:t>
      </w:r>
      <w:r>
        <w:rPr>
          <w:rFonts w:hint="eastAsia" w:ascii="仿宋" w:hAnsi="仿宋" w:eastAsia="仿宋" w:cs="仿宋"/>
          <w:color w:val="000000" w:themeColor="text1"/>
          <w:kern w:val="2"/>
          <w:sz w:val="32"/>
          <w:szCs w:val="32"/>
          <w:lang w:val="en-US" w:eastAsia="zh-CN" w:bidi="ar-SA"/>
        </w:rPr>
        <w:t>，形成示范带动效应</w:t>
      </w:r>
      <w:r>
        <w:rPr>
          <w:rFonts w:hint="default" w:ascii="仿宋" w:hAnsi="仿宋" w:eastAsia="仿宋" w:cs="仿宋"/>
          <w:color w:val="000000" w:themeColor="text1"/>
          <w:kern w:val="2"/>
          <w:sz w:val="32"/>
          <w:szCs w:val="32"/>
          <w:lang w:val="en-US" w:eastAsia="zh-CN" w:bidi="ar-SA"/>
        </w:rPr>
        <w:t>。充分发挥社会各界力量，推动更多的社会成员兴办各类经济实体，全面激发创业活力和动力，迅速提升我区民营企业的总量和规模。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themeColor="text1"/>
          <w:kern w:val="2"/>
          <w:sz w:val="32"/>
          <w:szCs w:val="32"/>
          <w:lang w:val="en-US" w:eastAsia="zh-CN" w:bidi="ar-SA"/>
        </w:rPr>
      </w:pPr>
      <w:r>
        <w:rPr>
          <w:rFonts w:hint="eastAsia" w:ascii="方正楷体_GBK" w:hAnsi="Times New Roman" w:eastAsia="方正楷体_GBK" w:cs="Times New Roman"/>
          <w:b/>
          <w:color w:val="000000" w:themeColor="text1"/>
          <w:sz w:val="32"/>
          <w:szCs w:val="32"/>
          <w:lang w:val="en-US" w:eastAsia="zh-CN"/>
        </w:rPr>
        <w:t>（三）注重先行先试，全面优化营商环境。</w:t>
      </w:r>
      <w:r>
        <w:rPr>
          <w:rFonts w:hint="eastAsia" w:ascii="仿宋" w:hAnsi="仿宋" w:eastAsia="仿宋" w:cs="仿宋"/>
          <w:color w:val="000000" w:themeColor="text1"/>
          <w:kern w:val="2"/>
          <w:sz w:val="32"/>
          <w:szCs w:val="32"/>
          <w:lang w:val="en-US" w:eastAsia="zh-CN" w:bidi="ar-SA"/>
        </w:rPr>
        <w:t>积极争创民营经济发展试点县（区），进一步深化相对集中行政审批权改革，精简优化审批流程，推行商事登记全程电子化，探索针对不同行业、不同类别企业的套餐式、主题式政务服务模式。深化投资项目审批改革，进一步压缩投资项目审批周期和企业开办时间，实现项目审批线上“一网通办”和容缺办理。深化要素市场化配置改革，健全市场化要素价格形成和传导机制，保障民营企业平等获得资源要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 w:hAnsi="仿宋" w:eastAsia="仿宋" w:cs="仿宋"/>
          <w:color w:val="000000" w:themeColor="text1"/>
          <w:kern w:val="2"/>
          <w:sz w:val="32"/>
          <w:szCs w:val="32"/>
          <w:lang w:val="en-US" w:eastAsia="zh-CN" w:bidi="ar-SA"/>
        </w:rPr>
      </w:pPr>
      <w:r>
        <w:rPr>
          <w:rFonts w:hint="eastAsia" w:ascii="方正楷体_GBK" w:hAnsi="Times New Roman" w:eastAsia="方正楷体_GBK" w:cs="Times New Roman"/>
          <w:b/>
          <w:color w:val="000000" w:themeColor="text1"/>
          <w:sz w:val="32"/>
          <w:szCs w:val="32"/>
          <w:lang w:val="en-US" w:eastAsia="zh-CN"/>
        </w:rPr>
        <w:t>（四）推动雁阵培育，提升发展内生动力</w:t>
      </w:r>
      <w:r>
        <w:rPr>
          <w:rFonts w:hint="default" w:ascii="方正楷体_GBK" w:hAnsi="Times New Roman" w:eastAsia="方正楷体_GBK" w:cs="Times New Roman"/>
          <w:b/>
          <w:color w:val="000000" w:themeColor="text1"/>
          <w:sz w:val="32"/>
          <w:szCs w:val="32"/>
          <w:lang w:val="en-US" w:eastAsia="zh-CN"/>
        </w:rPr>
        <w:t>。</w:t>
      </w:r>
      <w:r>
        <w:rPr>
          <w:rFonts w:hint="eastAsia" w:ascii="仿宋" w:hAnsi="仿宋" w:eastAsia="仿宋" w:cs="仿宋"/>
          <w:color w:val="000000" w:themeColor="text1"/>
          <w:kern w:val="2"/>
          <w:sz w:val="32"/>
          <w:szCs w:val="32"/>
          <w:lang w:val="en-US" w:eastAsia="zh-CN" w:bidi="ar-SA"/>
        </w:rPr>
        <w:t>按照省市要求，及时推选有特色、有基础、前景广、潜力大的重点民营企业作为全省雁阵计划拟培育对象，加强政策支持，优化提升服务，推动民营企业雁阵培育计划健康发展。</w:t>
      </w:r>
      <w:r>
        <w:rPr>
          <w:rFonts w:hint="default" w:ascii="仿宋" w:hAnsi="仿宋" w:eastAsia="仿宋" w:cs="仿宋"/>
          <w:color w:val="000000" w:themeColor="text1"/>
          <w:kern w:val="2"/>
          <w:sz w:val="32"/>
          <w:szCs w:val="32"/>
          <w:lang w:val="en-US" w:eastAsia="zh-CN" w:bidi="ar-SA"/>
        </w:rPr>
        <w:t>支持企业以“专精特新”为方向，向自主研发、自有品牌转型，培育一批龙头企业和“行业小巨人”</w:t>
      </w:r>
      <w:r>
        <w:rPr>
          <w:rFonts w:hint="eastAsia" w:ascii="仿宋" w:hAnsi="仿宋" w:eastAsia="仿宋" w:cs="仿宋"/>
          <w:color w:val="000000" w:themeColor="text1"/>
          <w:kern w:val="2"/>
          <w:sz w:val="32"/>
          <w:szCs w:val="32"/>
          <w:lang w:val="en-US" w:eastAsia="zh-CN" w:bidi="ar-SA"/>
        </w:rPr>
        <w:t>。</w:t>
      </w:r>
      <w:r>
        <w:rPr>
          <w:rFonts w:hint="default" w:ascii="仿宋" w:hAnsi="仿宋" w:eastAsia="仿宋" w:cs="仿宋"/>
          <w:color w:val="000000" w:themeColor="text1"/>
          <w:kern w:val="2"/>
          <w:sz w:val="32"/>
          <w:szCs w:val="32"/>
          <w:lang w:val="en-US" w:eastAsia="zh-CN" w:bidi="ar-SA"/>
        </w:rPr>
        <w:t>深入实施品牌战略计划，鼓励和推动民营企业加快建立现代企业制度，争创驰名商标、有机品牌、绿色品牌，参与各类推介会，促进民营企业转型升级</w:t>
      </w:r>
      <w:r>
        <w:rPr>
          <w:rFonts w:hint="eastAsia" w:ascii="仿宋" w:hAnsi="仿宋" w:eastAsia="仿宋" w:cs="仿宋"/>
          <w:color w:val="000000" w:themeColor="text1"/>
          <w:kern w:val="2"/>
          <w:sz w:val="32"/>
          <w:szCs w:val="32"/>
          <w:lang w:val="en-US" w:eastAsia="zh-CN" w:bidi="ar-SA"/>
        </w:rPr>
        <w:t>，不断提升自身实力和市场竞争力</w:t>
      </w:r>
      <w:r>
        <w:rPr>
          <w:rFonts w:hint="default" w:ascii="仿宋" w:hAnsi="仿宋" w:eastAsia="仿宋" w:cs="仿宋"/>
          <w:color w:val="000000" w:themeColor="text1"/>
          <w:kern w:val="2"/>
          <w:sz w:val="32"/>
          <w:szCs w:val="32"/>
          <w:lang w:val="en-US" w:eastAsia="zh-CN" w:bidi="ar-SA"/>
        </w:rPr>
        <w:t>。</w:t>
      </w:r>
    </w:p>
    <w:p>
      <w:pPr>
        <w:keepNext w:val="0"/>
        <w:keepLines w:val="0"/>
        <w:pageBreakBefore w:val="0"/>
        <w:widowControl w:val="0"/>
        <w:kinsoku/>
        <w:overflowPunct/>
        <w:autoSpaceDE/>
        <w:autoSpaceDN/>
        <w:bidi w:val="0"/>
        <w:adjustRightInd/>
        <w:snapToGrid/>
        <w:spacing w:line="560" w:lineRule="exact"/>
        <w:ind w:firstLine="640" w:firstLineChars="200"/>
        <w:textAlignment w:val="auto"/>
        <w:rPr>
          <w:rFonts w:eastAsia="方正仿宋_GBK"/>
          <w:color w:val="000000" w:themeColor="text1"/>
          <w:sz w:val="32"/>
          <w:szCs w:val="32"/>
        </w:rPr>
      </w:pPr>
      <w:r>
        <w:rPr>
          <w:rFonts w:eastAsia="方正仿宋_GBK"/>
          <w:color w:val="000000" w:themeColor="text1"/>
          <w:sz w:val="32"/>
          <w:szCs w:val="32"/>
        </w:rPr>
        <w:t>感谢</w:t>
      </w:r>
      <w:r>
        <w:rPr>
          <w:rFonts w:hint="eastAsia" w:eastAsia="方正仿宋_GBK"/>
          <w:color w:val="000000" w:themeColor="text1"/>
          <w:sz w:val="32"/>
          <w:szCs w:val="32"/>
          <w:lang w:eastAsia="zh-CN"/>
        </w:rPr>
        <w:t>您们</w:t>
      </w:r>
      <w:r>
        <w:rPr>
          <w:rFonts w:eastAsia="方正仿宋_GBK"/>
          <w:color w:val="000000" w:themeColor="text1"/>
          <w:sz w:val="32"/>
          <w:szCs w:val="32"/>
        </w:rPr>
        <w:t>在百忙之中对我们工作的支持和关心，欢迎提出更多宝贵的意见！</w:t>
      </w:r>
    </w:p>
    <w:p>
      <w:pPr>
        <w:keepNext w:val="0"/>
        <w:keepLines w:val="0"/>
        <w:pageBreakBefore w:val="0"/>
        <w:widowControl w:val="0"/>
        <w:kinsoku/>
        <w:overflowPunct/>
        <w:autoSpaceDE/>
        <w:autoSpaceDN/>
        <w:bidi w:val="0"/>
        <w:adjustRightInd/>
        <w:snapToGrid/>
        <w:spacing w:line="560" w:lineRule="exact"/>
        <w:ind w:firstLine="640" w:firstLineChars="200"/>
        <w:textAlignment w:val="auto"/>
        <w:rPr>
          <w:rFonts w:hint="eastAsia" w:eastAsia="方正仿宋_GBK"/>
          <w:color w:val="000000" w:themeColor="text1"/>
          <w:sz w:val="32"/>
          <w:szCs w:val="32"/>
        </w:rPr>
      </w:pPr>
    </w:p>
    <w:p>
      <w:pPr>
        <w:keepNext w:val="0"/>
        <w:keepLines w:val="0"/>
        <w:pageBreakBefore w:val="0"/>
        <w:widowControl w:val="0"/>
        <w:kinsoku/>
        <w:overflowPunct/>
        <w:autoSpaceDE/>
        <w:autoSpaceDN/>
        <w:bidi w:val="0"/>
        <w:adjustRightInd/>
        <w:snapToGrid/>
        <w:spacing w:line="560" w:lineRule="exact"/>
        <w:ind w:firstLine="4160" w:firstLineChars="1300"/>
        <w:textAlignment w:val="auto"/>
        <w:rPr>
          <w:rFonts w:eastAsia="方正仿宋_GBK"/>
          <w:color w:val="000000" w:themeColor="text1"/>
          <w:sz w:val="32"/>
          <w:szCs w:val="32"/>
        </w:rPr>
      </w:pPr>
      <w:r>
        <w:rPr>
          <w:rFonts w:eastAsia="方正仿宋_GBK"/>
          <w:color w:val="000000" w:themeColor="text1"/>
          <w:sz w:val="32"/>
          <w:szCs w:val="32"/>
        </w:rPr>
        <w:t>巴中市恩阳区</w:t>
      </w:r>
      <w:r>
        <w:rPr>
          <w:rFonts w:hint="eastAsia" w:eastAsia="方正仿宋_GBK"/>
          <w:color w:val="000000" w:themeColor="text1"/>
          <w:sz w:val="32"/>
          <w:szCs w:val="32"/>
          <w:lang w:eastAsia="zh-CN"/>
        </w:rPr>
        <w:t>市场</w:t>
      </w:r>
      <w:r>
        <w:rPr>
          <w:rFonts w:eastAsia="方正仿宋_GBK"/>
          <w:color w:val="000000" w:themeColor="text1"/>
          <w:sz w:val="32"/>
          <w:szCs w:val="32"/>
        </w:rPr>
        <w:t>监督管理局</w:t>
      </w:r>
    </w:p>
    <w:p>
      <w:pPr>
        <w:keepNext w:val="0"/>
        <w:keepLines w:val="0"/>
        <w:pageBreakBefore w:val="0"/>
        <w:widowControl w:val="0"/>
        <w:kinsoku/>
        <w:overflowPunct/>
        <w:autoSpaceDE/>
        <w:autoSpaceDN/>
        <w:bidi w:val="0"/>
        <w:adjustRightInd/>
        <w:snapToGrid/>
        <w:spacing w:line="560" w:lineRule="exact"/>
        <w:ind w:firstLine="5120" w:firstLineChars="1600"/>
        <w:textAlignment w:val="auto"/>
        <w:rPr>
          <w:rFonts w:eastAsia="方正仿宋_GBK"/>
          <w:bCs/>
          <w:color w:val="000000" w:themeColor="text1"/>
          <w:sz w:val="32"/>
          <w:szCs w:val="32"/>
        </w:rPr>
      </w:pPr>
      <w:r>
        <w:rPr>
          <w:rFonts w:hint="eastAsia" w:eastAsia="方正仿宋_GBK"/>
          <w:bCs/>
          <w:color w:val="000000" w:themeColor="text1"/>
          <w:sz w:val="32"/>
          <w:szCs w:val="32"/>
        </w:rPr>
        <w:t>20</w:t>
      </w:r>
      <w:r>
        <w:rPr>
          <w:rFonts w:hint="eastAsia" w:eastAsia="方正仿宋_GBK"/>
          <w:bCs/>
          <w:color w:val="000000" w:themeColor="text1"/>
          <w:sz w:val="32"/>
          <w:szCs w:val="32"/>
          <w:lang w:val="en-US" w:eastAsia="zh-CN"/>
        </w:rPr>
        <w:t>21</w:t>
      </w:r>
      <w:r>
        <w:rPr>
          <w:rFonts w:eastAsia="方正仿宋_GBK"/>
          <w:bCs/>
          <w:color w:val="000000" w:themeColor="text1"/>
          <w:sz w:val="32"/>
          <w:szCs w:val="32"/>
        </w:rPr>
        <w:t>年</w:t>
      </w:r>
      <w:r>
        <w:rPr>
          <w:rFonts w:hint="eastAsia" w:eastAsia="方正仿宋_GBK"/>
          <w:bCs/>
          <w:color w:val="000000" w:themeColor="text1"/>
          <w:sz w:val="32"/>
          <w:szCs w:val="32"/>
        </w:rPr>
        <w:t>8</w:t>
      </w:r>
      <w:r>
        <w:rPr>
          <w:rFonts w:eastAsia="方正仿宋_GBK"/>
          <w:bCs/>
          <w:color w:val="000000" w:themeColor="text1"/>
          <w:sz w:val="32"/>
          <w:szCs w:val="32"/>
        </w:rPr>
        <w:t>月</w:t>
      </w:r>
      <w:r>
        <w:rPr>
          <w:rFonts w:hint="eastAsia" w:eastAsia="方正仿宋_GBK"/>
          <w:bCs/>
          <w:color w:val="000000" w:themeColor="text1"/>
          <w:sz w:val="32"/>
          <w:szCs w:val="32"/>
          <w:lang w:val="en-US" w:eastAsia="zh-CN"/>
        </w:rPr>
        <w:t>23</w:t>
      </w:r>
      <w:r>
        <w:rPr>
          <w:rFonts w:eastAsia="方正仿宋_GBK"/>
          <w:bCs/>
          <w:color w:val="000000" w:themeColor="text1"/>
          <w:sz w:val="32"/>
          <w:szCs w:val="32"/>
        </w:rPr>
        <w:t>日</w:t>
      </w:r>
    </w:p>
    <w:p>
      <w:pPr>
        <w:keepNext w:val="0"/>
        <w:keepLines w:val="0"/>
        <w:pageBreakBefore w:val="0"/>
        <w:widowControl w:val="0"/>
        <w:kinsoku/>
        <w:overflowPunct/>
        <w:autoSpaceDE/>
        <w:autoSpaceDN/>
        <w:bidi w:val="0"/>
        <w:adjustRightInd/>
        <w:snapToGrid/>
        <w:spacing w:line="560" w:lineRule="exact"/>
        <w:textAlignment w:val="auto"/>
        <w:rPr>
          <w:rFonts w:eastAsia="方正仿宋_GBK"/>
          <w:bCs/>
          <w:color w:val="000000" w:themeColor="text1"/>
          <w:sz w:val="32"/>
          <w:szCs w:val="32"/>
        </w:rPr>
      </w:pPr>
    </w:p>
    <w:p>
      <w:pPr>
        <w:keepNext w:val="0"/>
        <w:keepLines w:val="0"/>
        <w:pageBreakBefore w:val="0"/>
        <w:widowControl w:val="0"/>
        <w:kinsoku/>
        <w:overflowPunct/>
        <w:autoSpaceDE/>
        <w:autoSpaceDN/>
        <w:bidi w:val="0"/>
        <w:adjustRightInd/>
        <w:snapToGrid/>
        <w:spacing w:line="560" w:lineRule="exact"/>
        <w:ind w:firstLine="640" w:firstLineChars="200"/>
        <w:textAlignment w:val="auto"/>
        <w:rPr>
          <w:rFonts w:eastAsia="方正仿宋_GBK"/>
          <w:bCs/>
          <w:color w:val="000000" w:themeColor="text1"/>
          <w:sz w:val="32"/>
          <w:szCs w:val="32"/>
        </w:rPr>
      </w:pPr>
      <w:r>
        <w:rPr>
          <w:rFonts w:eastAsia="方正仿宋_GBK"/>
          <w:bCs/>
          <w:color w:val="000000" w:themeColor="text1"/>
          <w:sz w:val="32"/>
          <w:szCs w:val="32"/>
        </w:rPr>
        <w:t>（联系人：王程；联系电话：15760178386）</w:t>
      </w:r>
    </w:p>
    <w:p>
      <w:pPr>
        <w:spacing w:line="100" w:lineRule="exact"/>
        <w:jc w:val="left"/>
        <w:rPr>
          <w:rFonts w:hint="eastAsia" w:eastAsia="方正仿宋_GBK"/>
          <w:color w:val="000000"/>
          <w:sz w:val="28"/>
          <w:szCs w:val="28"/>
        </w:rPr>
      </w:pPr>
    </w:p>
    <w:p>
      <w:pPr>
        <w:spacing w:line="100" w:lineRule="exact"/>
        <w:jc w:val="left"/>
        <w:rPr>
          <w:rFonts w:hint="eastAsia" w:eastAsia="方正仿宋_GBK"/>
          <w:color w:val="000000"/>
          <w:sz w:val="28"/>
          <w:szCs w:val="28"/>
        </w:rPr>
      </w:pPr>
    </w:p>
    <w:p>
      <w:pPr>
        <w:spacing w:line="100" w:lineRule="exact"/>
        <w:jc w:val="left"/>
        <w:rPr>
          <w:rFonts w:hint="eastAsia" w:eastAsia="方正仿宋_GBK"/>
          <w:color w:val="000000"/>
          <w:sz w:val="28"/>
          <w:szCs w:val="28"/>
        </w:rPr>
      </w:pPr>
    </w:p>
    <w:p>
      <w:pPr>
        <w:spacing w:line="100" w:lineRule="exact"/>
        <w:jc w:val="left"/>
        <w:rPr>
          <w:rFonts w:hint="eastAsia" w:eastAsia="方正仿宋_GBK"/>
          <w:color w:val="000000"/>
          <w:sz w:val="28"/>
          <w:szCs w:val="28"/>
        </w:rPr>
      </w:pPr>
    </w:p>
    <w:p>
      <w:pPr>
        <w:spacing w:line="100" w:lineRule="exact"/>
        <w:jc w:val="left"/>
        <w:rPr>
          <w:rFonts w:hint="eastAsia" w:eastAsia="方正仿宋_GBK"/>
          <w:color w:val="000000"/>
          <w:sz w:val="28"/>
          <w:szCs w:val="28"/>
        </w:rPr>
      </w:pPr>
    </w:p>
    <w:p>
      <w:pPr>
        <w:spacing w:line="100" w:lineRule="exact"/>
        <w:jc w:val="left"/>
        <w:rPr>
          <w:rFonts w:hint="eastAsia" w:eastAsia="方正仿宋_GBK"/>
          <w:color w:val="000000"/>
          <w:sz w:val="28"/>
          <w:szCs w:val="28"/>
        </w:rPr>
      </w:pPr>
    </w:p>
    <w:p>
      <w:pPr>
        <w:spacing w:line="100" w:lineRule="exact"/>
        <w:jc w:val="left"/>
        <w:rPr>
          <w:rFonts w:hint="eastAsia" w:eastAsia="方正仿宋_GBK"/>
          <w:color w:val="000000"/>
          <w:sz w:val="28"/>
          <w:szCs w:val="28"/>
        </w:rPr>
      </w:pPr>
    </w:p>
    <w:p>
      <w:pPr>
        <w:spacing w:line="100" w:lineRule="exact"/>
        <w:jc w:val="left"/>
        <w:rPr>
          <w:rFonts w:hint="eastAsia" w:eastAsia="方正仿宋_GBK"/>
          <w:color w:val="000000"/>
          <w:sz w:val="28"/>
          <w:szCs w:val="28"/>
        </w:rPr>
      </w:pPr>
    </w:p>
    <w:p>
      <w:pPr>
        <w:pStyle w:val="2"/>
        <w:rPr>
          <w:rFonts w:hint="eastAsia" w:eastAsia="方正仿宋_GBK"/>
          <w:color w:val="000000"/>
          <w:sz w:val="28"/>
          <w:szCs w:val="28"/>
        </w:rPr>
      </w:pPr>
    </w:p>
    <w:p>
      <w:pPr>
        <w:rPr>
          <w:rFonts w:hint="eastAsia" w:eastAsia="方正仿宋_GBK"/>
          <w:color w:val="000000"/>
          <w:sz w:val="28"/>
          <w:szCs w:val="28"/>
        </w:rPr>
      </w:pPr>
    </w:p>
    <w:p>
      <w:pPr>
        <w:pStyle w:val="2"/>
        <w:rPr>
          <w:rFonts w:hint="eastAsia" w:eastAsia="方正仿宋_GBK"/>
          <w:color w:val="000000"/>
          <w:sz w:val="28"/>
          <w:szCs w:val="28"/>
        </w:rPr>
      </w:pPr>
    </w:p>
    <w:p>
      <w:pPr>
        <w:rPr>
          <w:rFonts w:hint="eastAsia" w:eastAsia="方正仿宋_GBK"/>
          <w:color w:val="000000"/>
          <w:sz w:val="28"/>
          <w:szCs w:val="28"/>
        </w:rPr>
      </w:pPr>
    </w:p>
    <w:p>
      <w:pPr>
        <w:pStyle w:val="2"/>
        <w:rPr>
          <w:rFonts w:hint="eastAsia" w:eastAsia="方正仿宋_GBK"/>
          <w:color w:val="000000"/>
          <w:sz w:val="28"/>
          <w:szCs w:val="28"/>
        </w:rPr>
      </w:pPr>
    </w:p>
    <w:p>
      <w:pPr>
        <w:rPr>
          <w:rFonts w:hint="eastAsia"/>
        </w:rPr>
      </w:pPr>
    </w:p>
    <w:p>
      <w:pPr>
        <w:spacing w:line="100" w:lineRule="exact"/>
        <w:jc w:val="left"/>
        <w:rPr>
          <w:rFonts w:hint="eastAsia" w:eastAsia="方正仿宋_GBK"/>
          <w:color w:val="000000"/>
          <w:sz w:val="28"/>
          <w:szCs w:val="28"/>
        </w:rPr>
      </w:pPr>
    </w:p>
    <w:p>
      <w:pPr>
        <w:spacing w:line="100" w:lineRule="exact"/>
        <w:jc w:val="left"/>
        <w:rPr>
          <w:rFonts w:hint="eastAsia" w:eastAsia="方正仿宋_GBK"/>
          <w:color w:val="000000"/>
          <w:sz w:val="28"/>
          <w:szCs w:val="28"/>
        </w:rPr>
      </w:pPr>
    </w:p>
    <w:p>
      <w:pPr>
        <w:spacing w:line="100" w:lineRule="exact"/>
        <w:jc w:val="left"/>
        <w:rPr>
          <w:rFonts w:eastAsia="方正仿宋_GBK"/>
          <w:color w:val="000000"/>
          <w:sz w:val="28"/>
          <w:szCs w:val="28"/>
        </w:rPr>
      </w:pPr>
      <w:r>
        <w:rPr>
          <w:color w:val="000000"/>
        </w:rPr>
        <w:pict>
          <v:line id="直线 32" o:spid="_x0000_s1026" o:spt="20" style="position:absolute;left:0pt;margin-left:0pt;margin-top:3.85pt;height:0pt;width:442.2pt;z-index:251659264;mso-width-relative:page;mso-height-relative:page;" coordsize="21600,21600">
            <v:path arrowok="t"/>
            <v:fill focussize="0,0"/>
            <v:stroke/>
            <v:imagedata o:title=""/>
            <o:lock v:ext="edit"/>
          </v:line>
        </w:pict>
      </w:r>
    </w:p>
    <w:p>
      <w:pPr>
        <w:spacing w:line="360" w:lineRule="exact"/>
        <w:rPr>
          <w:rFonts w:eastAsia="方正仿宋_GBK"/>
          <w:sz w:val="32"/>
          <w:szCs w:val="32"/>
        </w:rPr>
      </w:pPr>
      <w:r>
        <w:rPr>
          <w:color w:val="000000"/>
          <w:spacing w:val="-20"/>
        </w:rPr>
        <w:pict>
          <v:line id="直线 33" o:spid="_x0000_s1027" o:spt="20" style="position:absolute;left:0pt;margin-left:0pt;margin-top:20.6pt;height:0pt;width:442.2pt;z-index:251660288;mso-width-relative:page;mso-height-relative:page;" coordsize="21600,21600">
            <v:path arrowok="t"/>
            <v:fill focussize="0,0"/>
            <v:stroke/>
            <v:imagedata o:title=""/>
            <o:lock v:ext="edit"/>
          </v:line>
        </w:pict>
      </w:r>
      <w:r>
        <w:rPr>
          <w:rFonts w:hint="eastAsia" w:eastAsia="方正仿宋_GBK"/>
          <w:color w:val="000000"/>
          <w:spacing w:val="-20"/>
          <w:sz w:val="28"/>
          <w:szCs w:val="28"/>
        </w:rPr>
        <w:t>抄送：区政协提案委，区政府办，区</w:t>
      </w:r>
      <w:r>
        <w:rPr>
          <w:rFonts w:hint="eastAsia" w:eastAsia="方正仿宋_GBK"/>
          <w:color w:val="000000"/>
          <w:spacing w:val="-20"/>
          <w:sz w:val="28"/>
          <w:szCs w:val="28"/>
          <w:lang w:eastAsia="zh-CN"/>
        </w:rPr>
        <w:t>目标绩效</w:t>
      </w:r>
      <w:r>
        <w:rPr>
          <w:rFonts w:hint="eastAsia" w:eastAsia="方正仿宋_GBK"/>
          <w:color w:val="000000"/>
          <w:spacing w:val="-20"/>
          <w:sz w:val="28"/>
          <w:szCs w:val="28"/>
        </w:rPr>
        <w:t>办</w:t>
      </w:r>
      <w:r>
        <w:rPr>
          <w:rFonts w:eastAsia="方正仿宋_GBK"/>
          <w:color w:val="000000"/>
          <w:spacing w:val="-20"/>
          <w:sz w:val="28"/>
          <w:szCs w:val="28"/>
        </w:rPr>
        <w:t xml:space="preserve"> </w:t>
      </w:r>
      <w:r>
        <w:rPr>
          <w:rFonts w:hint="eastAsia" w:eastAsia="方正仿宋_GBK"/>
          <w:color w:val="000000"/>
          <w:spacing w:val="-20"/>
          <w:sz w:val="28"/>
          <w:szCs w:val="28"/>
        </w:rPr>
        <w:t>。</w:t>
      </w:r>
      <w:r>
        <w:rPr>
          <w:rFonts w:eastAsia="方正仿宋_GBK"/>
          <w:color w:val="000000"/>
          <w:spacing w:val="-20"/>
          <w:sz w:val="28"/>
          <w:szCs w:val="28"/>
        </w:rPr>
        <w:t xml:space="preserve">          </w:t>
      </w:r>
      <w:r>
        <w:rPr>
          <w:rFonts w:hint="eastAsia" w:eastAsia="方正仿宋_GBK"/>
          <w:color w:val="000000"/>
          <w:spacing w:val="-20"/>
          <w:sz w:val="28"/>
          <w:szCs w:val="28"/>
        </w:rPr>
        <w:t xml:space="preserve">    </w:t>
      </w:r>
    </w:p>
    <w:sectPr>
      <w:headerReference r:id="rId4" w:type="first"/>
      <w:headerReference r:id="rId3" w:type="default"/>
      <w:footerReference r:id="rId5" w:type="default"/>
      <w:footerReference r:id="rId6" w:type="even"/>
      <w:pgSz w:w="11906" w:h="16838"/>
      <w:pgMar w:top="1758" w:right="1474" w:bottom="1758" w:left="1474"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Fonts w:ascii="宋体" w:hAnsi="宋体"/>
        <w:sz w:val="28"/>
        <w:szCs w:val="28"/>
      </w:rPr>
    </w:pPr>
    <w:r>
      <w:rPr>
        <w:rStyle w:val="16"/>
        <w:rFonts w:hint="eastAsia" w:ascii="宋体" w:hAnsi="宋体"/>
        <w:sz w:val="28"/>
        <w:szCs w:val="28"/>
      </w:rPr>
      <w:t xml:space="preserve">— </w:t>
    </w:r>
    <w:r>
      <w:rPr>
        <w:rFonts w:ascii="宋体" w:hAnsi="宋体"/>
        <w:sz w:val="28"/>
        <w:szCs w:val="28"/>
      </w:rPr>
      <w:fldChar w:fldCharType="begin"/>
    </w:r>
    <w:r>
      <w:rPr>
        <w:rStyle w:val="16"/>
        <w:rFonts w:ascii="宋体" w:hAnsi="宋体"/>
        <w:sz w:val="28"/>
        <w:szCs w:val="28"/>
      </w:rPr>
      <w:instrText xml:space="preserve">PAGE  </w:instrText>
    </w:r>
    <w:r>
      <w:rPr>
        <w:rFonts w:ascii="宋体" w:hAnsi="宋体"/>
        <w:sz w:val="28"/>
        <w:szCs w:val="28"/>
      </w:rPr>
      <w:fldChar w:fldCharType="separate"/>
    </w:r>
    <w:r>
      <w:rPr>
        <w:rStyle w:val="16"/>
        <w:rFonts w:ascii="宋体" w:hAnsi="宋体"/>
        <w:sz w:val="28"/>
        <w:szCs w:val="28"/>
      </w:rPr>
      <w:t>2</w:t>
    </w:r>
    <w:r>
      <w:rPr>
        <w:rFonts w:ascii="宋体" w:hAnsi="宋体"/>
        <w:sz w:val="28"/>
        <w:szCs w:val="28"/>
      </w:rPr>
      <w:fldChar w:fldCharType="end"/>
    </w:r>
    <w:r>
      <w:rPr>
        <w:rStyle w:val="16"/>
        <w:rFonts w:hint="eastAsia" w:ascii="宋体" w:hAnsi="宋体"/>
        <w:sz w:val="28"/>
        <w:szCs w:val="28"/>
      </w:rPr>
      <w:t xml:space="preserve"> — </w:t>
    </w:r>
  </w:p>
  <w:p>
    <w:pPr>
      <w:pStyle w:val="8"/>
      <w:ind w:right="36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fldChar w:fldCharType="begin"/>
    </w:r>
    <w:r>
      <w:rPr>
        <w:rStyle w:val="16"/>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p>
  <w:p>
    <w:pPr>
      <w:rPr>
        <w:sz w:val="18"/>
        <w:szCs w:val="18"/>
      </w:rPr>
    </w:pPr>
  </w:p>
  <w:p>
    <w:pPr>
      <w:rPr>
        <w:b/>
        <w:sz w:val="32"/>
        <w:szCs w:val="32"/>
      </w:rPr>
    </w:pPr>
    <w:r>
      <w:rPr>
        <w:rFonts w:hint="eastAsia"/>
        <w:sz w:val="18"/>
        <w:szCs w:val="18"/>
      </w:rPr>
      <w:t xml:space="preserve">                                                                                      </w:t>
    </w:r>
    <w:r>
      <w:rPr>
        <w:rFonts w:hint="eastAsia"/>
        <w:b/>
        <w:sz w:val="32"/>
        <w:szCs w:val="32"/>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6443"/>
    <w:rsid w:val="00003076"/>
    <w:rsid w:val="000126C1"/>
    <w:rsid w:val="00015A78"/>
    <w:rsid w:val="00016FC2"/>
    <w:rsid w:val="00017E8E"/>
    <w:rsid w:val="000201E9"/>
    <w:rsid w:val="0002062F"/>
    <w:rsid w:val="00020D2A"/>
    <w:rsid w:val="00023FB0"/>
    <w:rsid w:val="00032540"/>
    <w:rsid w:val="00034609"/>
    <w:rsid w:val="0003492B"/>
    <w:rsid w:val="00040101"/>
    <w:rsid w:val="0004098C"/>
    <w:rsid w:val="00042B61"/>
    <w:rsid w:val="00054B20"/>
    <w:rsid w:val="0007387E"/>
    <w:rsid w:val="00082CFF"/>
    <w:rsid w:val="000914AA"/>
    <w:rsid w:val="00092136"/>
    <w:rsid w:val="00092878"/>
    <w:rsid w:val="000937C5"/>
    <w:rsid w:val="00095306"/>
    <w:rsid w:val="000A28F6"/>
    <w:rsid w:val="000A4B72"/>
    <w:rsid w:val="000A4FA1"/>
    <w:rsid w:val="000B0FD8"/>
    <w:rsid w:val="000B25F2"/>
    <w:rsid w:val="000B48FC"/>
    <w:rsid w:val="000B643B"/>
    <w:rsid w:val="000C4CCA"/>
    <w:rsid w:val="000D67BC"/>
    <w:rsid w:val="000D78B9"/>
    <w:rsid w:val="000E2FD5"/>
    <w:rsid w:val="000E3AD9"/>
    <w:rsid w:val="000E685F"/>
    <w:rsid w:val="000E7224"/>
    <w:rsid w:val="000F24B9"/>
    <w:rsid w:val="000F5F0E"/>
    <w:rsid w:val="000F7EE4"/>
    <w:rsid w:val="00101AEF"/>
    <w:rsid w:val="00107C23"/>
    <w:rsid w:val="00110B37"/>
    <w:rsid w:val="0011247D"/>
    <w:rsid w:val="00112B64"/>
    <w:rsid w:val="0011517F"/>
    <w:rsid w:val="00120109"/>
    <w:rsid w:val="00121AA1"/>
    <w:rsid w:val="00121CB2"/>
    <w:rsid w:val="0012259A"/>
    <w:rsid w:val="00122655"/>
    <w:rsid w:val="00124878"/>
    <w:rsid w:val="001326A0"/>
    <w:rsid w:val="00135242"/>
    <w:rsid w:val="00136DCB"/>
    <w:rsid w:val="001558C4"/>
    <w:rsid w:val="00156742"/>
    <w:rsid w:val="0016640B"/>
    <w:rsid w:val="0016713E"/>
    <w:rsid w:val="00173730"/>
    <w:rsid w:val="00176993"/>
    <w:rsid w:val="0018238C"/>
    <w:rsid w:val="00183338"/>
    <w:rsid w:val="00183CA6"/>
    <w:rsid w:val="001927C0"/>
    <w:rsid w:val="001A18BD"/>
    <w:rsid w:val="001A3B8D"/>
    <w:rsid w:val="001A489B"/>
    <w:rsid w:val="001A6001"/>
    <w:rsid w:val="001A67D7"/>
    <w:rsid w:val="001A7BD4"/>
    <w:rsid w:val="001B032F"/>
    <w:rsid w:val="001B0627"/>
    <w:rsid w:val="001B67E5"/>
    <w:rsid w:val="001B6866"/>
    <w:rsid w:val="001B7CCD"/>
    <w:rsid w:val="001C5D12"/>
    <w:rsid w:val="001C7312"/>
    <w:rsid w:val="001D2FEE"/>
    <w:rsid w:val="001D6D62"/>
    <w:rsid w:val="001E24E2"/>
    <w:rsid w:val="001F2974"/>
    <w:rsid w:val="001F3016"/>
    <w:rsid w:val="00223E47"/>
    <w:rsid w:val="00231EAA"/>
    <w:rsid w:val="0023265C"/>
    <w:rsid w:val="00235F4A"/>
    <w:rsid w:val="002428F0"/>
    <w:rsid w:val="00243E62"/>
    <w:rsid w:val="00253141"/>
    <w:rsid w:val="00256166"/>
    <w:rsid w:val="00257434"/>
    <w:rsid w:val="0026066B"/>
    <w:rsid w:val="0026780C"/>
    <w:rsid w:val="00276C14"/>
    <w:rsid w:val="00283999"/>
    <w:rsid w:val="00285794"/>
    <w:rsid w:val="002A5236"/>
    <w:rsid w:val="002B5926"/>
    <w:rsid w:val="002C1247"/>
    <w:rsid w:val="002C7C07"/>
    <w:rsid w:val="002D703C"/>
    <w:rsid w:val="002E4048"/>
    <w:rsid w:val="002E6CD6"/>
    <w:rsid w:val="002E6D1F"/>
    <w:rsid w:val="002F48E4"/>
    <w:rsid w:val="002F6AFD"/>
    <w:rsid w:val="003112BA"/>
    <w:rsid w:val="00312AEA"/>
    <w:rsid w:val="00313A15"/>
    <w:rsid w:val="0032021B"/>
    <w:rsid w:val="0032072D"/>
    <w:rsid w:val="003247B3"/>
    <w:rsid w:val="00325C48"/>
    <w:rsid w:val="0033762A"/>
    <w:rsid w:val="00342A3C"/>
    <w:rsid w:val="00347B4B"/>
    <w:rsid w:val="0035018D"/>
    <w:rsid w:val="003530B1"/>
    <w:rsid w:val="00363DD4"/>
    <w:rsid w:val="00365518"/>
    <w:rsid w:val="00366725"/>
    <w:rsid w:val="00380A58"/>
    <w:rsid w:val="00384EFC"/>
    <w:rsid w:val="00385486"/>
    <w:rsid w:val="00385D96"/>
    <w:rsid w:val="003959D2"/>
    <w:rsid w:val="003A27C9"/>
    <w:rsid w:val="003A364F"/>
    <w:rsid w:val="003B203D"/>
    <w:rsid w:val="003B49AA"/>
    <w:rsid w:val="003B66FD"/>
    <w:rsid w:val="003D076A"/>
    <w:rsid w:val="003E0A3F"/>
    <w:rsid w:val="003E3115"/>
    <w:rsid w:val="003F3349"/>
    <w:rsid w:val="003F53D6"/>
    <w:rsid w:val="00406FA5"/>
    <w:rsid w:val="00407734"/>
    <w:rsid w:val="00412F83"/>
    <w:rsid w:val="00414B0D"/>
    <w:rsid w:val="00414BC8"/>
    <w:rsid w:val="00425814"/>
    <w:rsid w:val="00427A7D"/>
    <w:rsid w:val="00431130"/>
    <w:rsid w:val="004352EE"/>
    <w:rsid w:val="00440492"/>
    <w:rsid w:val="004467AA"/>
    <w:rsid w:val="0045298D"/>
    <w:rsid w:val="00454040"/>
    <w:rsid w:val="00464121"/>
    <w:rsid w:val="00485AAC"/>
    <w:rsid w:val="004915F1"/>
    <w:rsid w:val="00491D19"/>
    <w:rsid w:val="0049347C"/>
    <w:rsid w:val="00494E1B"/>
    <w:rsid w:val="00497FED"/>
    <w:rsid w:val="004C2D43"/>
    <w:rsid w:val="004C307E"/>
    <w:rsid w:val="004C3753"/>
    <w:rsid w:val="004C3792"/>
    <w:rsid w:val="004C5263"/>
    <w:rsid w:val="004C7E0C"/>
    <w:rsid w:val="004D03B7"/>
    <w:rsid w:val="004D0975"/>
    <w:rsid w:val="004D2821"/>
    <w:rsid w:val="004D3D2A"/>
    <w:rsid w:val="004D63F1"/>
    <w:rsid w:val="004E43B6"/>
    <w:rsid w:val="004E6B8C"/>
    <w:rsid w:val="004F1298"/>
    <w:rsid w:val="004F2A88"/>
    <w:rsid w:val="004F6EDF"/>
    <w:rsid w:val="004F767E"/>
    <w:rsid w:val="00502BD5"/>
    <w:rsid w:val="00503838"/>
    <w:rsid w:val="00505B06"/>
    <w:rsid w:val="00507809"/>
    <w:rsid w:val="00510BAE"/>
    <w:rsid w:val="00534A95"/>
    <w:rsid w:val="00536B3E"/>
    <w:rsid w:val="00537EE3"/>
    <w:rsid w:val="00543EA4"/>
    <w:rsid w:val="005521F7"/>
    <w:rsid w:val="00553ACA"/>
    <w:rsid w:val="00560A62"/>
    <w:rsid w:val="005670BE"/>
    <w:rsid w:val="00567C49"/>
    <w:rsid w:val="005754D3"/>
    <w:rsid w:val="005774D9"/>
    <w:rsid w:val="005779DC"/>
    <w:rsid w:val="0058658C"/>
    <w:rsid w:val="005903D6"/>
    <w:rsid w:val="00591F96"/>
    <w:rsid w:val="00597E89"/>
    <w:rsid w:val="005A081A"/>
    <w:rsid w:val="005A22CD"/>
    <w:rsid w:val="005B248A"/>
    <w:rsid w:val="005C392F"/>
    <w:rsid w:val="005C50D8"/>
    <w:rsid w:val="005C5F02"/>
    <w:rsid w:val="005D2804"/>
    <w:rsid w:val="005D5719"/>
    <w:rsid w:val="005D5E8C"/>
    <w:rsid w:val="005E02BA"/>
    <w:rsid w:val="005E23DD"/>
    <w:rsid w:val="005F3E57"/>
    <w:rsid w:val="005F53AA"/>
    <w:rsid w:val="005F73B6"/>
    <w:rsid w:val="006015DD"/>
    <w:rsid w:val="00605BCA"/>
    <w:rsid w:val="00626BAF"/>
    <w:rsid w:val="00633C7C"/>
    <w:rsid w:val="00641DCF"/>
    <w:rsid w:val="006447C0"/>
    <w:rsid w:val="006448CE"/>
    <w:rsid w:val="006465EC"/>
    <w:rsid w:val="006470F4"/>
    <w:rsid w:val="00647637"/>
    <w:rsid w:val="00650C86"/>
    <w:rsid w:val="00653FDF"/>
    <w:rsid w:val="00655EDC"/>
    <w:rsid w:val="006560E7"/>
    <w:rsid w:val="006609CE"/>
    <w:rsid w:val="00665596"/>
    <w:rsid w:val="00667B49"/>
    <w:rsid w:val="00670165"/>
    <w:rsid w:val="006803FC"/>
    <w:rsid w:val="00682C3E"/>
    <w:rsid w:val="00684CBF"/>
    <w:rsid w:val="00687243"/>
    <w:rsid w:val="00691CF6"/>
    <w:rsid w:val="006936B6"/>
    <w:rsid w:val="00696C19"/>
    <w:rsid w:val="006A01B5"/>
    <w:rsid w:val="006A3E42"/>
    <w:rsid w:val="006A73B0"/>
    <w:rsid w:val="006A7850"/>
    <w:rsid w:val="006B2040"/>
    <w:rsid w:val="006B7D8A"/>
    <w:rsid w:val="006C3C3D"/>
    <w:rsid w:val="006C558B"/>
    <w:rsid w:val="006C6FD7"/>
    <w:rsid w:val="006D0593"/>
    <w:rsid w:val="006D20AF"/>
    <w:rsid w:val="006E096F"/>
    <w:rsid w:val="006E0FA8"/>
    <w:rsid w:val="006E1C98"/>
    <w:rsid w:val="006F2D79"/>
    <w:rsid w:val="0070009B"/>
    <w:rsid w:val="00702485"/>
    <w:rsid w:val="007039B3"/>
    <w:rsid w:val="007132BB"/>
    <w:rsid w:val="00714B56"/>
    <w:rsid w:val="00715CC8"/>
    <w:rsid w:val="00725296"/>
    <w:rsid w:val="00733AE2"/>
    <w:rsid w:val="00736C66"/>
    <w:rsid w:val="00740F2C"/>
    <w:rsid w:val="007419B0"/>
    <w:rsid w:val="007433CB"/>
    <w:rsid w:val="00751967"/>
    <w:rsid w:val="00752803"/>
    <w:rsid w:val="00752F51"/>
    <w:rsid w:val="0075663E"/>
    <w:rsid w:val="00772AB4"/>
    <w:rsid w:val="00774CE5"/>
    <w:rsid w:val="00784107"/>
    <w:rsid w:val="007913F0"/>
    <w:rsid w:val="007A5570"/>
    <w:rsid w:val="007B1063"/>
    <w:rsid w:val="007B33E8"/>
    <w:rsid w:val="007B4E30"/>
    <w:rsid w:val="007B643C"/>
    <w:rsid w:val="007B6ED1"/>
    <w:rsid w:val="007C3270"/>
    <w:rsid w:val="007C3312"/>
    <w:rsid w:val="007C5BB2"/>
    <w:rsid w:val="007D5160"/>
    <w:rsid w:val="007E5267"/>
    <w:rsid w:val="00813218"/>
    <w:rsid w:val="00816136"/>
    <w:rsid w:val="008164C9"/>
    <w:rsid w:val="0083016E"/>
    <w:rsid w:val="0083087F"/>
    <w:rsid w:val="00831F44"/>
    <w:rsid w:val="00833489"/>
    <w:rsid w:val="008335FC"/>
    <w:rsid w:val="00834F0D"/>
    <w:rsid w:val="00837565"/>
    <w:rsid w:val="00842372"/>
    <w:rsid w:val="00844902"/>
    <w:rsid w:val="00852093"/>
    <w:rsid w:val="00864214"/>
    <w:rsid w:val="008655F0"/>
    <w:rsid w:val="00867145"/>
    <w:rsid w:val="008718F7"/>
    <w:rsid w:val="00872AE9"/>
    <w:rsid w:val="0087388F"/>
    <w:rsid w:val="00873B90"/>
    <w:rsid w:val="00876D4D"/>
    <w:rsid w:val="00877256"/>
    <w:rsid w:val="0089105F"/>
    <w:rsid w:val="00892C9A"/>
    <w:rsid w:val="008950B1"/>
    <w:rsid w:val="008A253A"/>
    <w:rsid w:val="008A447C"/>
    <w:rsid w:val="008A5886"/>
    <w:rsid w:val="008A63C2"/>
    <w:rsid w:val="008A6D59"/>
    <w:rsid w:val="008B4247"/>
    <w:rsid w:val="008B5800"/>
    <w:rsid w:val="008B7F7F"/>
    <w:rsid w:val="008C0E8B"/>
    <w:rsid w:val="008C3E33"/>
    <w:rsid w:val="008D4E99"/>
    <w:rsid w:val="008E3EDE"/>
    <w:rsid w:val="008E5B54"/>
    <w:rsid w:val="008E73E8"/>
    <w:rsid w:val="008F1BB1"/>
    <w:rsid w:val="008F6354"/>
    <w:rsid w:val="008F7EC5"/>
    <w:rsid w:val="009011B0"/>
    <w:rsid w:val="0090512F"/>
    <w:rsid w:val="0090533B"/>
    <w:rsid w:val="00915B1A"/>
    <w:rsid w:val="00915B1E"/>
    <w:rsid w:val="00915E81"/>
    <w:rsid w:val="00922EAC"/>
    <w:rsid w:val="00925750"/>
    <w:rsid w:val="00926213"/>
    <w:rsid w:val="00941370"/>
    <w:rsid w:val="00942D39"/>
    <w:rsid w:val="00945658"/>
    <w:rsid w:val="0094569B"/>
    <w:rsid w:val="009458ED"/>
    <w:rsid w:val="00951103"/>
    <w:rsid w:val="00955D0B"/>
    <w:rsid w:val="009573A9"/>
    <w:rsid w:val="00960CBF"/>
    <w:rsid w:val="00966CD2"/>
    <w:rsid w:val="00971D39"/>
    <w:rsid w:val="00971ED4"/>
    <w:rsid w:val="00973DD2"/>
    <w:rsid w:val="00985B98"/>
    <w:rsid w:val="009911A9"/>
    <w:rsid w:val="00996AA5"/>
    <w:rsid w:val="009A1103"/>
    <w:rsid w:val="009A1C19"/>
    <w:rsid w:val="009A2CE1"/>
    <w:rsid w:val="009B3983"/>
    <w:rsid w:val="009B6300"/>
    <w:rsid w:val="009C1CB1"/>
    <w:rsid w:val="009C7F53"/>
    <w:rsid w:val="009D0E73"/>
    <w:rsid w:val="009D1D6C"/>
    <w:rsid w:val="009E25BE"/>
    <w:rsid w:val="009F0047"/>
    <w:rsid w:val="00A048AF"/>
    <w:rsid w:val="00A15170"/>
    <w:rsid w:val="00A16443"/>
    <w:rsid w:val="00A16C5F"/>
    <w:rsid w:val="00A4529C"/>
    <w:rsid w:val="00A5119B"/>
    <w:rsid w:val="00A65243"/>
    <w:rsid w:val="00A66CDE"/>
    <w:rsid w:val="00A73994"/>
    <w:rsid w:val="00A73C3C"/>
    <w:rsid w:val="00A74200"/>
    <w:rsid w:val="00A76513"/>
    <w:rsid w:val="00A92D65"/>
    <w:rsid w:val="00A94C61"/>
    <w:rsid w:val="00AA006B"/>
    <w:rsid w:val="00AA5FBB"/>
    <w:rsid w:val="00AA7406"/>
    <w:rsid w:val="00AB35E9"/>
    <w:rsid w:val="00AC1648"/>
    <w:rsid w:val="00AD0C73"/>
    <w:rsid w:val="00AD0F28"/>
    <w:rsid w:val="00AD1C2E"/>
    <w:rsid w:val="00AD2321"/>
    <w:rsid w:val="00AD23DF"/>
    <w:rsid w:val="00AD6361"/>
    <w:rsid w:val="00AD6BEF"/>
    <w:rsid w:val="00AD7A79"/>
    <w:rsid w:val="00AD7B2B"/>
    <w:rsid w:val="00AE2BCA"/>
    <w:rsid w:val="00AE4B0F"/>
    <w:rsid w:val="00AE6023"/>
    <w:rsid w:val="00AF30AE"/>
    <w:rsid w:val="00B0254B"/>
    <w:rsid w:val="00B03360"/>
    <w:rsid w:val="00B05ABB"/>
    <w:rsid w:val="00B15BEE"/>
    <w:rsid w:val="00B166EB"/>
    <w:rsid w:val="00B17860"/>
    <w:rsid w:val="00B20A0B"/>
    <w:rsid w:val="00B23988"/>
    <w:rsid w:val="00B26A5C"/>
    <w:rsid w:val="00B31691"/>
    <w:rsid w:val="00B32297"/>
    <w:rsid w:val="00B3595D"/>
    <w:rsid w:val="00B43BF8"/>
    <w:rsid w:val="00B51CFD"/>
    <w:rsid w:val="00B5476C"/>
    <w:rsid w:val="00B576E8"/>
    <w:rsid w:val="00B60E2F"/>
    <w:rsid w:val="00B64952"/>
    <w:rsid w:val="00B67752"/>
    <w:rsid w:val="00B72772"/>
    <w:rsid w:val="00B74F56"/>
    <w:rsid w:val="00B75414"/>
    <w:rsid w:val="00B75CFC"/>
    <w:rsid w:val="00B76D4B"/>
    <w:rsid w:val="00B80209"/>
    <w:rsid w:val="00B80B03"/>
    <w:rsid w:val="00B81380"/>
    <w:rsid w:val="00B816F1"/>
    <w:rsid w:val="00B835BE"/>
    <w:rsid w:val="00B85195"/>
    <w:rsid w:val="00B94B8C"/>
    <w:rsid w:val="00B975CE"/>
    <w:rsid w:val="00BA0FFF"/>
    <w:rsid w:val="00BA1B3D"/>
    <w:rsid w:val="00BA1B4D"/>
    <w:rsid w:val="00BA1BEB"/>
    <w:rsid w:val="00BB22B7"/>
    <w:rsid w:val="00BB3E54"/>
    <w:rsid w:val="00BC08F8"/>
    <w:rsid w:val="00BC3235"/>
    <w:rsid w:val="00BD2D80"/>
    <w:rsid w:val="00BD30EA"/>
    <w:rsid w:val="00BD4087"/>
    <w:rsid w:val="00BE16F8"/>
    <w:rsid w:val="00BE570D"/>
    <w:rsid w:val="00BF38CB"/>
    <w:rsid w:val="00BF3B58"/>
    <w:rsid w:val="00C02948"/>
    <w:rsid w:val="00C02B55"/>
    <w:rsid w:val="00C02BBE"/>
    <w:rsid w:val="00C0312A"/>
    <w:rsid w:val="00C05832"/>
    <w:rsid w:val="00C064C0"/>
    <w:rsid w:val="00C15234"/>
    <w:rsid w:val="00C16D46"/>
    <w:rsid w:val="00C24E4F"/>
    <w:rsid w:val="00C25504"/>
    <w:rsid w:val="00C25B20"/>
    <w:rsid w:val="00C332AA"/>
    <w:rsid w:val="00C374FC"/>
    <w:rsid w:val="00C412DC"/>
    <w:rsid w:val="00C43343"/>
    <w:rsid w:val="00C510BC"/>
    <w:rsid w:val="00C52388"/>
    <w:rsid w:val="00C62223"/>
    <w:rsid w:val="00C63388"/>
    <w:rsid w:val="00C6585F"/>
    <w:rsid w:val="00C66657"/>
    <w:rsid w:val="00C668B6"/>
    <w:rsid w:val="00C7789B"/>
    <w:rsid w:val="00C843C1"/>
    <w:rsid w:val="00C91170"/>
    <w:rsid w:val="00C91C43"/>
    <w:rsid w:val="00C93C80"/>
    <w:rsid w:val="00C94285"/>
    <w:rsid w:val="00CA1876"/>
    <w:rsid w:val="00CA5F8D"/>
    <w:rsid w:val="00CA7A5B"/>
    <w:rsid w:val="00CB224E"/>
    <w:rsid w:val="00CB32B8"/>
    <w:rsid w:val="00CB5148"/>
    <w:rsid w:val="00CC157E"/>
    <w:rsid w:val="00CC21EB"/>
    <w:rsid w:val="00CC2B30"/>
    <w:rsid w:val="00CC4F72"/>
    <w:rsid w:val="00CE16B3"/>
    <w:rsid w:val="00CE176A"/>
    <w:rsid w:val="00CE2B75"/>
    <w:rsid w:val="00D00B62"/>
    <w:rsid w:val="00D00F0F"/>
    <w:rsid w:val="00D01BDE"/>
    <w:rsid w:val="00D0445D"/>
    <w:rsid w:val="00D04D54"/>
    <w:rsid w:val="00D20647"/>
    <w:rsid w:val="00D244E5"/>
    <w:rsid w:val="00D25520"/>
    <w:rsid w:val="00D25CD5"/>
    <w:rsid w:val="00D25EE9"/>
    <w:rsid w:val="00D53B43"/>
    <w:rsid w:val="00D61A00"/>
    <w:rsid w:val="00D62D9A"/>
    <w:rsid w:val="00D63E0C"/>
    <w:rsid w:val="00D64495"/>
    <w:rsid w:val="00D66AA4"/>
    <w:rsid w:val="00D70D35"/>
    <w:rsid w:val="00D71517"/>
    <w:rsid w:val="00D7391B"/>
    <w:rsid w:val="00D7493D"/>
    <w:rsid w:val="00D74A3D"/>
    <w:rsid w:val="00D77483"/>
    <w:rsid w:val="00D80527"/>
    <w:rsid w:val="00D829C5"/>
    <w:rsid w:val="00D86EB4"/>
    <w:rsid w:val="00D93B6C"/>
    <w:rsid w:val="00D94C45"/>
    <w:rsid w:val="00D97C83"/>
    <w:rsid w:val="00D97DE4"/>
    <w:rsid w:val="00DA30CD"/>
    <w:rsid w:val="00DA367A"/>
    <w:rsid w:val="00DA4899"/>
    <w:rsid w:val="00DB24C4"/>
    <w:rsid w:val="00DB3561"/>
    <w:rsid w:val="00DB6B82"/>
    <w:rsid w:val="00DB6F5D"/>
    <w:rsid w:val="00DC4926"/>
    <w:rsid w:val="00DD6523"/>
    <w:rsid w:val="00DD7CED"/>
    <w:rsid w:val="00DE19FC"/>
    <w:rsid w:val="00DE4DAF"/>
    <w:rsid w:val="00DF1AB8"/>
    <w:rsid w:val="00E00359"/>
    <w:rsid w:val="00E05C75"/>
    <w:rsid w:val="00E13F35"/>
    <w:rsid w:val="00E1659E"/>
    <w:rsid w:val="00E17804"/>
    <w:rsid w:val="00E1789F"/>
    <w:rsid w:val="00E229C6"/>
    <w:rsid w:val="00E27B5D"/>
    <w:rsid w:val="00E27C9A"/>
    <w:rsid w:val="00E31C8B"/>
    <w:rsid w:val="00E52071"/>
    <w:rsid w:val="00E53992"/>
    <w:rsid w:val="00E57C87"/>
    <w:rsid w:val="00E609C4"/>
    <w:rsid w:val="00E72879"/>
    <w:rsid w:val="00E73FB5"/>
    <w:rsid w:val="00E8528B"/>
    <w:rsid w:val="00E95188"/>
    <w:rsid w:val="00E95A80"/>
    <w:rsid w:val="00E97D09"/>
    <w:rsid w:val="00EA1768"/>
    <w:rsid w:val="00EB160F"/>
    <w:rsid w:val="00EB427D"/>
    <w:rsid w:val="00EC114E"/>
    <w:rsid w:val="00EC4055"/>
    <w:rsid w:val="00EC607E"/>
    <w:rsid w:val="00EC61F9"/>
    <w:rsid w:val="00ED2C42"/>
    <w:rsid w:val="00ED2FE4"/>
    <w:rsid w:val="00ED5BD5"/>
    <w:rsid w:val="00ED6C55"/>
    <w:rsid w:val="00ED7194"/>
    <w:rsid w:val="00EE1D39"/>
    <w:rsid w:val="00EE5C41"/>
    <w:rsid w:val="00EF1874"/>
    <w:rsid w:val="00F12E58"/>
    <w:rsid w:val="00F13EF7"/>
    <w:rsid w:val="00F3550A"/>
    <w:rsid w:val="00F532C7"/>
    <w:rsid w:val="00F60D61"/>
    <w:rsid w:val="00F62DBD"/>
    <w:rsid w:val="00F671B1"/>
    <w:rsid w:val="00F72E2E"/>
    <w:rsid w:val="00F746A5"/>
    <w:rsid w:val="00F87E06"/>
    <w:rsid w:val="00F90C16"/>
    <w:rsid w:val="00F91F14"/>
    <w:rsid w:val="00F9219D"/>
    <w:rsid w:val="00FA2519"/>
    <w:rsid w:val="00FA3D32"/>
    <w:rsid w:val="00FB10C8"/>
    <w:rsid w:val="00FB3156"/>
    <w:rsid w:val="00FB3B4E"/>
    <w:rsid w:val="00FC0532"/>
    <w:rsid w:val="00FC6454"/>
    <w:rsid w:val="00FC76C9"/>
    <w:rsid w:val="00FD2421"/>
    <w:rsid w:val="00FD5506"/>
    <w:rsid w:val="00FD73BB"/>
    <w:rsid w:val="00FD7819"/>
    <w:rsid w:val="00FE4FA8"/>
    <w:rsid w:val="00FF272A"/>
    <w:rsid w:val="00FF5CC0"/>
    <w:rsid w:val="060A060B"/>
    <w:rsid w:val="0A994ED6"/>
    <w:rsid w:val="0D120B7E"/>
    <w:rsid w:val="18CD79F0"/>
    <w:rsid w:val="219C0AC4"/>
    <w:rsid w:val="3BDB00AA"/>
    <w:rsid w:val="3DFC7FE2"/>
    <w:rsid w:val="40ED4770"/>
    <w:rsid w:val="49AF5F3A"/>
    <w:rsid w:val="4DF5041E"/>
    <w:rsid w:val="4EF356CD"/>
    <w:rsid w:val="56F604D3"/>
    <w:rsid w:val="600071AA"/>
    <w:rsid w:val="66EA1434"/>
    <w:rsid w:val="73274D55"/>
    <w:rsid w:val="7F9A3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style>
  <w:style w:type="paragraph" w:styleId="3">
    <w:name w:val="Body Text Indent"/>
    <w:basedOn w:val="1"/>
    <w:next w:val="4"/>
    <w:qFormat/>
    <w:uiPriority w:val="0"/>
    <w:pPr>
      <w:spacing w:after="120"/>
      <w:ind w:left="420" w:leftChars="200"/>
    </w:pPr>
  </w:style>
  <w:style w:type="paragraph" w:styleId="4">
    <w:name w:val="Body Text"/>
    <w:basedOn w:val="1"/>
    <w:next w:val="5"/>
    <w:qFormat/>
    <w:uiPriority w:val="99"/>
    <w:pPr>
      <w:ind w:firstLine="709"/>
    </w:pPr>
    <w:rPr>
      <w:sz w:val="32"/>
      <w:szCs w:val="32"/>
    </w:rPr>
  </w:style>
  <w:style w:type="paragraph" w:customStyle="1" w:styleId="5">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6">
    <w:name w:val="Date"/>
    <w:basedOn w:val="1"/>
    <w:next w:val="1"/>
    <w:qFormat/>
    <w:uiPriority w:val="0"/>
    <w:pPr>
      <w:ind w:left="100" w:leftChars="2500"/>
    </w:pPr>
  </w:style>
  <w:style w:type="paragraph" w:styleId="7">
    <w:name w:val="Body Text Indent 2"/>
    <w:basedOn w:val="1"/>
    <w:link w:val="29"/>
    <w:qFormat/>
    <w:uiPriority w:val="0"/>
    <w:pPr>
      <w:tabs>
        <w:tab w:val="left" w:pos="2250"/>
      </w:tabs>
      <w:spacing w:before="100" w:beforeAutospacing="1" w:line="400" w:lineRule="exact"/>
      <w:ind w:firstLine="629"/>
    </w:pPr>
    <w:rPr>
      <w:sz w:val="32"/>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4"/>
    <w:next w:val="4"/>
    <w:qFormat/>
    <w:uiPriority w:val="99"/>
    <w:pPr>
      <w:ind w:firstLine="482" w:firstLineChars="200"/>
    </w:pPr>
    <w:rPr>
      <w:rFonts w:ascii="Times New Roman" w:hAnsi="Times New Roma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FollowedHyperlink"/>
    <w:basedOn w:val="14"/>
    <w:uiPriority w:val="0"/>
    <w:rPr>
      <w:color w:val="000000"/>
      <w:u w:val="none"/>
    </w:rPr>
  </w:style>
  <w:style w:type="character" w:styleId="18">
    <w:name w:val="Emphasis"/>
    <w:basedOn w:val="14"/>
    <w:qFormat/>
    <w:uiPriority w:val="0"/>
  </w:style>
  <w:style w:type="character" w:styleId="19">
    <w:name w:val="HTML Definition"/>
    <w:basedOn w:val="14"/>
    <w:uiPriority w:val="0"/>
  </w:style>
  <w:style w:type="character" w:styleId="20">
    <w:name w:val="HTML Acronym"/>
    <w:basedOn w:val="14"/>
    <w:uiPriority w:val="0"/>
  </w:style>
  <w:style w:type="character" w:styleId="21">
    <w:name w:val="HTML Variable"/>
    <w:basedOn w:val="14"/>
    <w:uiPriority w:val="0"/>
  </w:style>
  <w:style w:type="character" w:styleId="22">
    <w:name w:val="Hyperlink"/>
    <w:basedOn w:val="14"/>
    <w:uiPriority w:val="0"/>
    <w:rPr>
      <w:color w:val="000000"/>
      <w:u w:val="none"/>
    </w:rPr>
  </w:style>
  <w:style w:type="character" w:styleId="23">
    <w:name w:val="HTML Code"/>
    <w:basedOn w:val="14"/>
    <w:uiPriority w:val="0"/>
    <w:rPr>
      <w:rFonts w:ascii="Courier New" w:hAnsi="Courier New"/>
      <w:sz w:val="20"/>
    </w:rPr>
  </w:style>
  <w:style w:type="character" w:styleId="24">
    <w:name w:val="HTML Cite"/>
    <w:basedOn w:val="14"/>
    <w:uiPriority w:val="0"/>
  </w:style>
  <w:style w:type="character" w:customStyle="1" w:styleId="25">
    <w:name w:val="ld_021"/>
    <w:basedOn w:val="14"/>
    <w:uiPriority w:val="0"/>
    <w:rPr>
      <w:color w:val="00459D"/>
    </w:rPr>
  </w:style>
  <w:style w:type="character" w:customStyle="1" w:styleId="26">
    <w:name w:val="current"/>
    <w:basedOn w:val="14"/>
    <w:qFormat/>
    <w:uiPriority w:val="0"/>
    <w:rPr>
      <w:b/>
      <w:bdr w:val="single" w:color="CCCCCC" w:sz="6" w:space="0"/>
      <w:shd w:val="clear" w:color="auto" w:fill="E8E8E8"/>
    </w:rPr>
  </w:style>
  <w:style w:type="character" w:customStyle="1" w:styleId="27">
    <w:name w:val="ld_02"/>
    <w:basedOn w:val="14"/>
    <w:qFormat/>
    <w:uiPriority w:val="0"/>
    <w:rPr>
      <w:b/>
    </w:rPr>
  </w:style>
  <w:style w:type="character" w:customStyle="1" w:styleId="28">
    <w:name w:val="ld_012"/>
    <w:basedOn w:val="14"/>
    <w:qFormat/>
    <w:uiPriority w:val="0"/>
    <w:rPr>
      <w:color w:val="00459D"/>
    </w:rPr>
  </w:style>
  <w:style w:type="character" w:customStyle="1" w:styleId="29">
    <w:name w:val="正文文本缩进 2 Char"/>
    <w:link w:val="7"/>
    <w:qFormat/>
    <w:uiPriority w:val="0"/>
    <w:rPr>
      <w:rFonts w:eastAsia="宋体"/>
      <w:kern w:val="2"/>
      <w:sz w:val="32"/>
      <w:szCs w:val="24"/>
      <w:lang w:bidi="ar-SA"/>
    </w:rPr>
  </w:style>
  <w:style w:type="character" w:customStyle="1" w:styleId="30">
    <w:name w:val="ld_01"/>
    <w:basedOn w:val="14"/>
    <w:qFormat/>
    <w:uiPriority w:val="0"/>
  </w:style>
  <w:style w:type="character" w:customStyle="1" w:styleId="31">
    <w:name w:val="ld_011"/>
    <w:basedOn w:val="14"/>
    <w:qFormat/>
    <w:uiPriority w:val="0"/>
    <w:rPr>
      <w:color w:val="00459D"/>
    </w:rPr>
  </w:style>
  <w:style w:type="character" w:customStyle="1" w:styleId="32">
    <w:name w:val="pic"/>
    <w:basedOn w:val="14"/>
    <w:qFormat/>
    <w:uiPriority w:val="0"/>
  </w:style>
  <w:style w:type="character" w:customStyle="1" w:styleId="33">
    <w:name w:val="ld_022"/>
    <w:basedOn w:val="14"/>
    <w:qFormat/>
    <w:uiPriority w:val="0"/>
    <w:rPr>
      <w:color w:val="00459D"/>
    </w:rPr>
  </w:style>
  <w:style w:type="paragraph" w:customStyle="1" w:styleId="34">
    <w:name w:val="Char Char Char Char"/>
    <w:basedOn w:val="1"/>
    <w:qFormat/>
    <w:uiPriority w:val="0"/>
  </w:style>
  <w:style w:type="paragraph" w:styleId="35">
    <w:name w:val="No Spacing"/>
    <w:link w:val="36"/>
    <w:qFormat/>
    <w:uiPriority w:val="1"/>
    <w:rPr>
      <w:rFonts w:asciiTheme="minorHAnsi" w:hAnsiTheme="minorHAnsi" w:eastAsiaTheme="minorEastAsia" w:cstheme="minorBidi"/>
      <w:sz w:val="22"/>
      <w:szCs w:val="22"/>
      <w:lang w:val="en-US" w:eastAsia="zh-CN" w:bidi="ar-SA"/>
    </w:rPr>
  </w:style>
  <w:style w:type="character" w:customStyle="1" w:styleId="36">
    <w:name w:val="无间隔 Char"/>
    <w:basedOn w:val="14"/>
    <w:link w:val="35"/>
    <w:qFormat/>
    <w:uiPriority w:val="1"/>
    <w:rPr>
      <w:rFonts w:asciiTheme="minorHAnsi" w:hAnsiTheme="minorHAnsi" w:eastAsiaTheme="minorEastAsia" w:cstheme="minorBidi"/>
      <w:sz w:val="22"/>
      <w:szCs w:val="22"/>
    </w:rPr>
  </w:style>
  <w:style w:type="character" w:customStyle="1" w:styleId="37">
    <w:name w:val="页眉 Char"/>
    <w:basedOn w:val="14"/>
    <w:link w:val="9"/>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673</Words>
  <Characters>3841</Characters>
  <Lines>32</Lines>
  <Paragraphs>9</Paragraphs>
  <TotalTime>6</TotalTime>
  <ScaleCrop>false</ScaleCrop>
  <LinksUpToDate>false</LinksUpToDate>
  <CharactersWithSpaces>4505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2018-08-20T10:50:00Z</dcterms:created>
  <dc:creator>段安</dc:creator>
  <cp:lastModifiedBy>(｡･ω･｡)ﾉ</cp:lastModifiedBy>
  <cp:lastPrinted>2018-07-26T09:05:00Z</cp:lastPrinted>
  <dcterms:modified xsi:type="dcterms:W3CDTF">2021-08-26T03:55:49Z</dcterms:modified>
  <dc:title>巴中市恩阳区工商行政管理局筹备组文件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AB7349A735EB4C2D974C3BFD2D748596</vt:lpwstr>
  </property>
</Properties>
</file>