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区政协二届七次会议第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9号提案其他工作轨迹</w:t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1610" cy="7015480"/>
            <wp:effectExtent l="0" t="0" r="15240" b="13970"/>
            <wp:docPr id="1" name="图片 1" descr="IMG_24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42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1610" cy="701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恩委办、区农业农村局出台相关文件，进一步加大发展农产品加工。</w:t>
      </w:r>
    </w:p>
    <w:p>
      <w:pPr>
        <w:jc w:val="center"/>
        <w:rPr>
          <w:rFonts w:hint="eastAsia" w:eastAsiaTheme="minorEastAsia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烘干机</w:t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66920" cy="3666490"/>
            <wp:effectExtent l="0" t="0" r="5080" b="10160"/>
            <wp:docPr id="2" name="图片 2" descr="6d1fa9a9c1a7e387b12b67e658e975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6d1fa9a9c1a7e387b12b67e658e975b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66920" cy="366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598035" cy="3757930"/>
            <wp:effectExtent l="0" t="0" r="12065" b="13970"/>
            <wp:docPr id="3" name="图片 3" descr="a997154482ecc5264d5449164635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a997154482ecc5264d544916463523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98035" cy="37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164965" cy="3891915"/>
            <wp:effectExtent l="0" t="0" r="6985" b="13335"/>
            <wp:docPr id="4" name="图片 4" descr="70f80cbcaf6929290be1c70076d145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70f80cbcaf6929290be1c70076d145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164965" cy="3891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水稻烘干</w:t>
      </w:r>
    </w:p>
    <w:p>
      <w:pPr>
        <w:jc w:val="center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/>
          <w:sz w:val="32"/>
          <w:szCs w:val="32"/>
        </w:rPr>
        <w:drawing>
          <wp:inline distT="0" distB="0" distL="0" distR="0">
            <wp:extent cx="4154805" cy="2374265"/>
            <wp:effectExtent l="0" t="0" r="17145" b="6985"/>
            <wp:docPr id="38" name="图片 35" descr="D:\图片8.27\8-2526\DJI_0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图片 35" descr="D:\图片8.27\8-2526\DJI_08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54805" cy="237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方正仿宋_GBK" w:eastAsia="方正仿宋_GBK"/>
          <w:sz w:val="28"/>
          <w:szCs w:val="28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lang w:eastAsia="zh-CN"/>
        </w:rPr>
        <w:t>不低于</w:t>
      </w:r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200亩的有机果蔬或道地药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28"/>
          <w:szCs w:val="28"/>
          <w:lang w:val="en-US" w:eastAsia="zh-CN"/>
        </w:rPr>
        <w:t>材，不低于500亩的优质粮油</w:t>
      </w:r>
      <w:r>
        <w:rPr>
          <w:rFonts w:hint="eastAsia" w:ascii="方正仿宋_GBK" w:eastAsia="方正仿宋_GBK"/>
          <w:sz w:val="28"/>
          <w:szCs w:val="28"/>
          <w:lang w:val="en-US" w:eastAsia="zh-CN"/>
        </w:rPr>
        <w:t>园区</w:t>
      </w:r>
    </w:p>
    <w:p>
      <w:pP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E27D87"/>
    <w:rsid w:val="2DE27D87"/>
    <w:rsid w:val="6F3C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2021-07-30T08:50:00Z</dcterms:created>
  <dc:creator>Administrator</dc:creator>
  <cp:lastModifiedBy>Admin</cp:lastModifiedBy>
  <dcterms:modified xsi:type="dcterms:W3CDTF">2021-08-26T02:30:56Z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773B31328F5249B1B5999E98F096C114</vt:lpwstr>
  </property>
</Properties>
</file>